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462" w:rsidRDefault="00CD4A26">
      <w:pPr>
        <w:spacing w:after="0"/>
        <w:ind w:left="-1440" w:right="1164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  <w:r>
        <w:rPr>
          <w:rFonts w:ascii="Times New Roman" w:hAnsi="Times New Roman" w:cs="Times New Roman"/>
          <w:sz w:val="18"/>
          <w:szCs w:val="18"/>
        </w:rPr>
        <w:tab/>
      </w:r>
    </w:p>
    <w:p w:rsidR="00CD4A26" w:rsidRDefault="00CD4A26" w:rsidP="00CD4A26">
      <w:pPr>
        <w:spacing w:after="0"/>
        <w:ind w:left="-1440" w:right="1164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</w:t>
      </w:r>
      <w:r w:rsidRPr="00CD4A26">
        <w:rPr>
          <w:rFonts w:ascii="Times New Roman" w:hAnsi="Times New Roman" w:cs="Times New Roman"/>
          <w:b/>
          <w:sz w:val="24"/>
          <w:szCs w:val="24"/>
        </w:rPr>
        <w:t xml:space="preserve">Załącznik Nr 2            </w:t>
      </w:r>
    </w:p>
    <w:p w:rsidR="00CD4A26" w:rsidRPr="00CD4A26" w:rsidRDefault="00CD4A26" w:rsidP="00CD4A26">
      <w:pPr>
        <w:spacing w:after="0"/>
        <w:ind w:left="-1440" w:right="1164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D4A2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</w:t>
      </w:r>
    </w:p>
    <w:p w:rsidR="00CD4A26" w:rsidRPr="00CD4A26" w:rsidRDefault="00CD4A26" w:rsidP="00CD4A26">
      <w:pPr>
        <w:spacing w:after="0"/>
        <w:ind w:left="-1440" w:right="1164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CD4A26">
        <w:rPr>
          <w:rFonts w:ascii="Times New Roman" w:hAnsi="Times New Roman" w:cs="Times New Roman"/>
          <w:b/>
          <w:sz w:val="24"/>
          <w:szCs w:val="24"/>
        </w:rPr>
        <w:t>FORMULARZ RZECZOWO – CENOWY</w:t>
      </w:r>
    </w:p>
    <w:tbl>
      <w:tblPr>
        <w:tblStyle w:val="TableGrid"/>
        <w:tblW w:w="13905" w:type="dxa"/>
        <w:tblInd w:w="-407" w:type="dxa"/>
        <w:tblLayout w:type="fixed"/>
        <w:tblCellMar>
          <w:top w:w="34" w:type="dxa"/>
          <w:left w:w="31" w:type="dxa"/>
        </w:tblCellMar>
        <w:tblLook w:val="04A0"/>
      </w:tblPr>
      <w:tblGrid>
        <w:gridCol w:w="438"/>
        <w:gridCol w:w="6946"/>
        <w:gridCol w:w="1134"/>
        <w:gridCol w:w="1134"/>
        <w:gridCol w:w="992"/>
        <w:gridCol w:w="1276"/>
        <w:gridCol w:w="851"/>
        <w:gridCol w:w="1134"/>
      </w:tblGrid>
      <w:tr w:rsidR="00EC7159" w:rsidRPr="00771DAC" w:rsidTr="00460B32">
        <w:trPr>
          <w:trHeight w:val="619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EC7159" w:rsidRPr="00771DAC" w:rsidRDefault="00EC7159">
            <w:pPr>
              <w:ind w:right="1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OLE_LINK1"/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lp.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EC7159" w:rsidRPr="00771DAC" w:rsidRDefault="00EC7159">
            <w:pPr>
              <w:ind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specyfikacja materiałów biurowych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EC7159" w:rsidRPr="00771DAC" w:rsidRDefault="00EC7159" w:rsidP="00C24C7B">
            <w:pPr>
              <w:ind w:left="9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jednostka miary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EC7159" w:rsidRPr="00771DAC" w:rsidRDefault="00EC7159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prognozowane zużycie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</w:tcPr>
          <w:p w:rsidR="00EC7159" w:rsidRPr="00771DAC" w:rsidRDefault="00EC7159">
            <w:pPr>
              <w:spacing w:after="1"/>
              <w:ind w:right="2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cena </w:t>
            </w:r>
          </w:p>
          <w:p w:rsidR="00EC7159" w:rsidRPr="00771DAC" w:rsidRDefault="00EC71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jednostkowa netto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</w:tcPr>
          <w:p w:rsidR="00EC7159" w:rsidRPr="00771DAC" w:rsidRDefault="00EC7159">
            <w:pPr>
              <w:spacing w:after="1"/>
              <w:ind w:right="2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wartość </w:t>
            </w:r>
          </w:p>
          <w:p w:rsidR="00EC7159" w:rsidRPr="00771DAC" w:rsidRDefault="00EC71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zamówienia netto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</w:tcPr>
          <w:p w:rsidR="00EC7159" w:rsidRPr="00771DAC" w:rsidRDefault="00EC7159">
            <w:pPr>
              <w:spacing w:after="1"/>
              <w:ind w:right="2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stawka </w:t>
            </w:r>
          </w:p>
          <w:p w:rsidR="00EC7159" w:rsidRPr="00771DAC" w:rsidRDefault="00EC7159">
            <w:pPr>
              <w:ind w:left="8" w:right="3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>podatku vat [%]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</w:tcPr>
          <w:p w:rsidR="00EC7159" w:rsidRPr="00771DAC" w:rsidRDefault="00EC7159">
            <w:pPr>
              <w:spacing w:after="1"/>
              <w:ind w:right="2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wartość </w:t>
            </w:r>
          </w:p>
          <w:p w:rsidR="00EC7159" w:rsidRPr="00771DAC" w:rsidRDefault="00EC71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zamówienia ogółem </w:t>
            </w:r>
          </w:p>
        </w:tc>
      </w:tr>
      <w:bookmarkEnd w:id="1"/>
      <w:tr w:rsidR="00EC7159" w:rsidRPr="00771DAC" w:rsidTr="00460B32"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771DAC">
            <w:pPr>
              <w:ind w:righ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Koperty bąbelkowe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No.I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/19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771DAC">
            <w:pPr>
              <w:ind w:righ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DE0F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Koperty bąbelkowe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No.I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/16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A32280">
            <w:pPr>
              <w:ind w:righ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293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Koperty bąbelkowe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No.I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/1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A32280">
            <w:pPr>
              <w:ind w:righ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DE0F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Koperty białe samoprzylepne DL okienko po lewej stronie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4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A32280">
            <w:pPr>
              <w:ind w:righ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DE0F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białe samoprzylepne DL okienko po prawej stronie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4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A32280">
            <w:pPr>
              <w:ind w:righ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białe samoprzylepne C6 - mała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4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A32280">
            <w:pPr>
              <w:ind w:righ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białe samoprzylepne C6 – mała z potwierdzeniem nadania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4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A32280">
            <w:pPr>
              <w:ind w:righ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białe samoprzylepne C5 - średnia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460B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4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A32280">
            <w:pPr>
              <w:ind w:righ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białe samoprzylepne C4 - duża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460B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A32280">
            <w:pPr>
              <w:ind w:righ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DE0F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białe samoprzylepne C 4 – duża z grubym dnem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460B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A32280">
            <w:pPr>
              <w:ind w:righ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Koszulki groszkowe A4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460B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4000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391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A32280">
            <w:pPr>
              <w:ind w:righ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ind w:right="507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PAPIER KSERO A3/80G biały (lub równoważny o tych samych parametrach) minimalny parametr bieli CIE 161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ryza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EC7159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403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>
            <w:pPr>
              <w:ind w:righ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ind w:right="468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PAPIER KSERO A4/80G biały(lub równoważny o tych samych parametrach), minimalny parametr bieli CIE 161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010DE3" w:rsidP="00010DE3">
            <w:pPr>
              <w:ind w:left="15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  <w:r w:rsidR="00EC7159" w:rsidRPr="00771DAC">
              <w:rPr>
                <w:rFonts w:ascii="Times New Roman" w:hAnsi="Times New Roman" w:cs="Times New Roman"/>
                <w:sz w:val="18"/>
                <w:szCs w:val="18"/>
              </w:rPr>
              <w:t>ryza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EC7159" w:rsidRPr="00771DAC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84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>
            <w:pPr>
              <w:ind w:righ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Papier kolor mix- kolorów  A4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460B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ryza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EC7159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311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>
            <w:pPr>
              <w:ind w:righ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65F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Papier samoprzylepny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460B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ryza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61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>
            <w:pPr>
              <w:ind w:righ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65F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Papier ozdobny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460B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ryza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1443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>
            <w:pPr>
              <w:ind w:righ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SEGREGATOR A4 WYKONANY Z TEKTURY POKRYTEJ PCV, grzbiet 75 mm, mechanizm metalowy otwierany i zamykany za pomocą dźwigni, zatrzask na okładce zapobiegający samoczynnemu otwieraniu się segregatora oraz dodatkowo zacisk na kartki. W dolnej części grzbietu otwór z metalowym okuciem pozwalający na łatwe wysuwanie segregatora z półki. Oklejony zewnątrz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poliofeliną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, a wewnątrz jasnoszarym papierem, dwustronna wymienna etykieta na grzbiecie. kolorowe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EC7159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123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>
            <w:pPr>
              <w:ind w:righ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65F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SEGREGATOR A4 WYKONANY Z TEKTURY, grzbiet 35 mm, mechanizm metalowy otwierany i zamykany za pomocą dźwigni, mechanizm z dwoma kółkami. W dolnej części grzbietu otwór z metalowym okuciem pozwalający na łatwe wysuwanie segregatora z półki. Oklejony zewnątrz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poliofeliną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, a wewnątrz jasnoszarym papierem, dwustronna wymienna etykieta na grzbiecie. kolorowe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1442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>
            <w:pPr>
              <w:ind w:right="1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165FE2">
            <w:pPr>
              <w:ind w:right="26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SEGREGATOR A4 WYKONANY Z TEKTURY POKRYTEJ PCV, grzbiet 75 mm, mechanizm metalowy otwierany i zamykany za pomocą dźwigni, zatrzask na okładce zapobiegający samoczynnemu otwieraniu się segregatora oraz dodatkowo zacisk na kartki. W dolnej części grzbietu otwór z metalowym okuciem pozwalający na łatwe wysuwanie segregatora z półki. Oklejony zewnątrz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poliofeliną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, a wewnątrz jasnoszarym papierem, dwustronna wymienna etykieta na grzbiecie. kolorowe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413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A32280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Pojemnik  PCV na czasopisma, szerokość grzbietu 70 mm, wymienna etykieta opisowa na grzbiecie, format A4 - kolor czerwony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A32280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165F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Półka na dokumenty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A32280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165F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skoroszyt plastikowy  miękki A4  mix- kolorów zawieszany do segregatora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1500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A32280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COR. Strzałki-paski  indeks. 8 kol. 15szt. +</w:t>
            </w:r>
            <w:r w:rsidR="00010DE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linijka [21466]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010DE3" w:rsidP="00010DE3">
            <w:pPr>
              <w:tabs>
                <w:tab w:val="left" w:pos="448"/>
                <w:tab w:val="center" w:pos="627"/>
              </w:tabs>
              <w:ind w:left="15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010DE3" w:rsidP="00010DE3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A32280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Bloczki samoprzylepne kolorowe 75x75 mm (450 kartek)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A32280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Bloczki samoprzylepne żółte 38x51 mm, 100 kart.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A32280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Bloczki samoprzylepne żółte 76x76 mm 100 kart.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A32280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3A06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Cienkopis 0.4 mm mik -</w:t>
            </w:r>
            <w:r w:rsidR="00010DE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kolorów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A32280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Pióro UNI żel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460B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A32280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Korektor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460B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60B32" w:rsidRPr="00771DAC" w:rsidTr="00460B32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UNI Wkład SXR-71 niebieski do dług. SXN-101 [12]   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Default="00460B32" w:rsidP="00460B32">
            <w:pPr>
              <w:jc w:val="center"/>
            </w:pPr>
            <w:r w:rsidRPr="002E15B1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3E0384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60B32" w:rsidRPr="00771DAC" w:rsidTr="00460B32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UNI Długopis SXN-101 autom. nieb.  [12]   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Default="00460B32" w:rsidP="00460B32">
            <w:pPr>
              <w:jc w:val="center"/>
            </w:pPr>
            <w:r w:rsidRPr="002E15B1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3E0384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60B32" w:rsidRPr="00771DAC" w:rsidTr="00500942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UNI Korektor pióro CLP-300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Default="00460B32" w:rsidP="00460B32">
            <w:pPr>
              <w:jc w:val="center"/>
            </w:pPr>
            <w:r w:rsidRPr="002E15B1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3E0384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60B32" w:rsidRPr="00771DAC" w:rsidTr="00500942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0B32" w:rsidRPr="00771DAC" w:rsidRDefault="00460B32" w:rsidP="00C451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UNI Korektor w taśmie CLT-205 [10]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Default="00460B32" w:rsidP="00460B32">
            <w:pPr>
              <w:jc w:val="center"/>
            </w:pPr>
            <w:r w:rsidRPr="002E15B1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3E0384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B32" w:rsidRPr="00771DAC" w:rsidRDefault="00460B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771DAC" w:rsidTr="00460B32"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C24C7B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Klipsy archiwizacyjne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460B32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EC7159" w:rsidRPr="00771DAC">
              <w:rPr>
                <w:rFonts w:ascii="Times New Roman" w:hAnsi="Times New Roman" w:cs="Times New Roman"/>
                <w:sz w:val="18"/>
                <w:szCs w:val="18"/>
              </w:rPr>
              <w:t>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771DAC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7159" w:rsidRPr="00CB1390" w:rsidTr="00460B32">
        <w:trPr>
          <w:trHeight w:val="620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CB1390" w:rsidRDefault="00C24C7B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CB1390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Długopis żelowy automatyczny, przezroczysta obudowa, gumowy uchwyt, grubość linii pisania 0,25- 0,30 mm, długość linii pisania 900-1100 mm, nieblaknący tusz żelowy, wymienny wkład  - kolor niebieski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CB1390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159" w:rsidRPr="00CB1390" w:rsidRDefault="00EC7159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CB1390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CB1390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CB1390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7159" w:rsidRPr="00CB1390" w:rsidRDefault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CB1390" w:rsidTr="00460B32">
        <w:tblPrEx>
          <w:tblCellMar>
            <w:right w:w="32" w:type="dxa"/>
          </w:tblCellMar>
        </w:tblPrEx>
        <w:trPr>
          <w:trHeight w:val="620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C24C7B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CB1390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 xml:space="preserve">Długopis żelowy automatyczny, przezroczysta obudowa, gumowy uchwyt, grubość linii pisania 0,25 mm, długość linii pisania 1300 mm, </w:t>
            </w:r>
            <w:r w:rsidR="00010DE3" w:rsidRPr="00CB1390">
              <w:rPr>
                <w:rFonts w:ascii="Times New Roman" w:hAnsi="Times New Roman" w:cs="Times New Roman"/>
                <w:sz w:val="18"/>
                <w:szCs w:val="18"/>
              </w:rPr>
              <w:t>nieblaknący</w:t>
            </w: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 xml:space="preserve"> tusz żelowy, wymienny wkład - kolor czerwony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CB1390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CB1390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CB1390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CB1390" w:rsidRDefault="00F94462" w:rsidP="00771DAC">
            <w:pPr>
              <w:ind w:right="11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CB1390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CB1390" w:rsidRDefault="00C24C7B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CB1390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wkład do  długopisu żelowego G2 - niebieski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CB1390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CB1390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CB1390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CB1390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CB1390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CB1390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Folia do bindowania A4, folia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pcv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, przezroczysta, grubość 150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mic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010DE3" w:rsidP="00C24C7B">
            <w:pPr>
              <w:ind w:left="-31" w:right="10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</w:t>
            </w:r>
            <w:r w:rsidRPr="00CB1390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9E6EAF" w:rsidRPr="00771DAC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Gąbka do zwilżania palców, znaczków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3E03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Grzbiety plastikowe do bindowania kolor i 10 mm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3E03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Grzbiety plastikowe do bindowania kolor 14 mm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3E03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Grzbiety plastikowe do bindowania kolor 19 mm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Gumka do ścierania ołówka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Gumki recepturki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460B32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460B3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Kalka kreślarska A4 przezroczysta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460B32">
            <w:pPr>
              <w:ind w:left="8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Klej w sztyfcie gramatura 20-22 g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702C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Klipy do papieru (19 mm)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Default="00A32280" w:rsidP="00460B32">
            <w:pPr>
              <w:jc w:val="center"/>
            </w:pPr>
            <w:r w:rsidRPr="00FD0C6F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Klipy do papieru (32 mm)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Default="00A32280" w:rsidP="00460B32">
            <w:pPr>
              <w:jc w:val="center"/>
            </w:pPr>
            <w:r w:rsidRPr="00FD0C6F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460B32">
        <w:tblPrEx>
          <w:tblCellMar>
            <w:right w:w="32" w:type="dxa"/>
          </w:tblCellMar>
        </w:tblPrEx>
        <w:trPr>
          <w:trHeight w:val="310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Klipy do papieru (51 mm)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Default="00A32280" w:rsidP="00460B32">
            <w:pPr>
              <w:jc w:val="center"/>
            </w:pPr>
            <w:r w:rsidRPr="00FD0C6F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02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zszywki 24/6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310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zszywki 24/8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2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Kostka nieklejona - wkład do pojemnika biała 8,5</w:t>
            </w:r>
            <w:r w:rsidR="00815E1C"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="00815E1C"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8,5</w:t>
            </w:r>
            <w:r w:rsidR="00815E1C"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="00815E1C"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3,5 cm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391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Linijka biurowa wykonana z przezroczystego polistyrenu bardzo wysokiej jakości o optymalnej giętkości; długość 30 cm.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2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Marker czarny, niebieski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okragła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końcówka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2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Foliopis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uniwersalny, grubość linii pisania 0,20-0,40 mm do płyt CD/DVD czarny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293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Marker do tablic </w:t>
            </w:r>
            <w:r w:rsidR="00010DE3" w:rsidRPr="00771DAC">
              <w:rPr>
                <w:rFonts w:ascii="Times New Roman" w:hAnsi="Times New Roman" w:cs="Times New Roman"/>
                <w:sz w:val="18"/>
                <w:szCs w:val="18"/>
              </w:rPr>
              <w:t>sucho ścieralnych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, okrągła końcówka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2933D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010DE3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010DE3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 w:rsidRPr="00010DE3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010DE3" w:rsidRDefault="00A1702C" w:rsidP="00293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0DE3">
              <w:rPr>
                <w:rFonts w:ascii="Times New Roman" w:hAnsi="Times New Roman" w:cs="Times New Roman"/>
                <w:sz w:val="18"/>
                <w:szCs w:val="18"/>
              </w:rPr>
              <w:t xml:space="preserve">Marker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010DE3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0DE3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010DE3" w:rsidRDefault="002933D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0DE3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010DE3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010DE3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010DE3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010DE3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195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293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Karteczki samoprzylepne  - indeksujące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2933D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9E6E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Mechanizm skoroszytowy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32280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</w:t>
            </w:r>
            <w:r w:rsidR="00334ADA" w:rsidRPr="00771DAC">
              <w:rPr>
                <w:rFonts w:ascii="Times New Roman" w:hAnsi="Times New Roman" w:cs="Times New Roman"/>
                <w:sz w:val="18"/>
                <w:szCs w:val="18"/>
              </w:rPr>
              <w:t>alendarz</w:t>
            </w:r>
            <w:r w:rsidR="00C45118" w:rsidRPr="00771DAC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książkowe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32280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460B32">
        <w:tblPrEx>
          <w:tblCellMar>
            <w:right w:w="32" w:type="dxa"/>
          </w:tblCellMar>
        </w:tblPrEx>
        <w:trPr>
          <w:trHeight w:val="413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3E0384" w:rsidP="00010D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Okładki do bindowania kartonowe A4, dwustronnie kolorowe, </w:t>
            </w:r>
            <w:r w:rsidR="00010DE3" w:rsidRPr="00771DAC">
              <w:rPr>
                <w:rFonts w:ascii="Times New Roman" w:hAnsi="Times New Roman" w:cs="Times New Roman"/>
                <w:sz w:val="18"/>
                <w:szCs w:val="18"/>
              </w:rPr>
              <w:t>skóropodobne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kolor niebieski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Default="00A32280" w:rsidP="00C24C7B">
            <w:pPr>
              <w:jc w:val="center"/>
            </w:pPr>
            <w:r w:rsidRPr="00E970B3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3E0384" w:rsidP="003E03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Ołówek HB z gumką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Default="00A32280" w:rsidP="00C24C7B">
            <w:pPr>
              <w:jc w:val="center"/>
            </w:pPr>
            <w:r w:rsidRPr="00E970B3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32280" w:rsidRPr="00771DAC" w:rsidRDefault="00A32280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Grafit 0.5 HB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Pentel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[12]     wkład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Default="00A32280" w:rsidP="00C24C7B">
            <w:pPr>
              <w:jc w:val="center"/>
            </w:pPr>
            <w:r w:rsidRPr="00E970B3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UNI Ołówek automat. M5-101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Default="00A32280" w:rsidP="00C24C7B">
            <w:pPr>
              <w:jc w:val="center"/>
            </w:pPr>
            <w:r w:rsidRPr="00E970B3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Okładka na dyplom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Default="00A32280" w:rsidP="00C24C7B">
            <w:pPr>
              <w:jc w:val="center"/>
            </w:pPr>
            <w:r w:rsidRPr="00E970B3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płyn czyszczący do tablic białych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suchościeralnych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, 250 ml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gąbka magnetyczna do tablic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suchościeralnych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5009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Pojemnik na długopisy wykonany z siatki metalowej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Przekładka kartonowa 1/3/A4 - mix kolorów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Przybornik biurowy wykonany z siatki metalowej (3-elementowy) - czarny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Pudełko archiwizacyjne - grzbiet 100 mm. / pojemność 1000 kartek A4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460B32">
        <w:tblPrEx>
          <w:tblCellMar>
            <w:right w:w="32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Płyn do niszczarki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Default="00A32280" w:rsidP="00C24C7B">
            <w:pPr>
              <w:jc w:val="center"/>
            </w:pPr>
            <w:r w:rsidRPr="009A4E51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2280" w:rsidRPr="00771DAC" w:rsidTr="00460B32">
        <w:tblPrEx>
          <w:tblCellMar>
            <w:right w:w="32" w:type="dxa"/>
          </w:tblCellMar>
        </w:tblPrEx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Teczki akademickie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Default="00A32280" w:rsidP="00C24C7B">
            <w:pPr>
              <w:jc w:val="center"/>
            </w:pPr>
            <w:r w:rsidRPr="009A4E51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2280" w:rsidRPr="00771DAC" w:rsidRDefault="00A322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Spinacz metalowy w pudełku magnetycznym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E82BA3" w:rsidRPr="00771DAC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spinacze duże (50mm)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spinacze małe (28 mm)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taśma biurowa klejąca przeźroczysta (24mmx10m)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Taśma do pakowania - brązowa, 48 mm x 50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yd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Teczka z gumką, format A4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Teczka do podpisu - 15- 20 </w:t>
            </w:r>
            <w:r w:rsidR="00010DE3" w:rsidRPr="00771DAC">
              <w:rPr>
                <w:rFonts w:ascii="Times New Roman" w:hAnsi="Times New Roman" w:cs="Times New Roman"/>
                <w:sz w:val="18"/>
                <w:szCs w:val="18"/>
              </w:rPr>
              <w:t>przegródek</w:t>
            </w:r>
            <w:r w:rsidR="00010DE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243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81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2432" w:rsidRPr="00771DAC" w:rsidRDefault="004F24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Teczka -pudełko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2432" w:rsidRPr="00771DAC" w:rsidRDefault="00A32280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2432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2432" w:rsidRPr="00771DAC" w:rsidRDefault="004F243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2432" w:rsidRPr="00771DAC" w:rsidRDefault="004F24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2432" w:rsidRPr="00771DAC" w:rsidRDefault="004F24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F2432" w:rsidRPr="00771DAC" w:rsidRDefault="004F24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Temperówka metalowa, pojedyncza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34ADA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 w:rsidP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Zakładki indeksujące mix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kolorow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(4 lub 5 po 40 szt.),prostokątne,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 w:rsidP="003E03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E82B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Zakreślacz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kolor </w:t>
            </w:r>
            <w:r w:rsidR="00E82BA3" w:rsidRPr="00771DAC">
              <w:rPr>
                <w:rFonts w:ascii="Times New Roman" w:hAnsi="Times New Roman" w:cs="Times New Roman"/>
                <w:sz w:val="18"/>
                <w:szCs w:val="18"/>
              </w:rPr>
              <w:t>mix - kolorów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, ścięta </w:t>
            </w:r>
            <w:r w:rsidR="00010DE3" w:rsidRPr="00771DAC">
              <w:rPr>
                <w:rFonts w:ascii="Times New Roman" w:hAnsi="Times New Roman" w:cs="Times New Roman"/>
                <w:sz w:val="18"/>
                <w:szCs w:val="18"/>
              </w:rPr>
              <w:t>końcówka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E82BA3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334ADA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207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Rolki termiczne 110x20 k=20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A1702C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334ADA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4462" w:rsidRPr="00771DAC" w:rsidRDefault="00F9446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010DE3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Rozszywacz</w:t>
            </w:r>
            <w:r w:rsidR="00334ADA"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 uniwersalny do wszystkich rodzajów zszywek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311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E82B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Kalkulator biurowy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34ADA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232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E82B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Nożyczki biurowe uniwersalne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Tusz do pieczątek wodny 25 ml czarny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Tusz do pieczątek wodny 25 ml czerwony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Tusz do pieczątek wodny 25 ml niebieski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E82B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Zszywacz biurowy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305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34ADA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Dziurkacz metalowy średniej wielkości, organicznik na rozmiar kartki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Koperty na płyty DVD (bez okienka)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334ADA" w:rsidRPr="00771DA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1DAC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Magnesy do tablicy magnetycznej - 20 mm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4ADA" w:rsidRPr="00771DAC" w:rsidRDefault="00334A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309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tablica korkowa 120X90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132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Datownik COLOP mini S120 cyfra czarny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Q- CONNECT ORGANIZER Z PRZYBORNIKIEM  A4 Czarny metal siatka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 xml:space="preserve">Bateria Alkaliczna TESLA  </w:t>
            </w:r>
            <w:proofErr w:type="spellStart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Silver</w:t>
            </w:r>
            <w:proofErr w:type="spellEnd"/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+ LR03 AAA  [4]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Brulion kratka A4/96k  GRAND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Brulion A5 96K krata  GRAND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500942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LEV. Deska z clipem A4 PCV nieb.  [009087]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525B34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3E0384" w:rsidRDefault="006950B8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3E0384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TYP. Raport dzienny pracy sprzętu A5 offset 02086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525B34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3E0384" w:rsidRDefault="006950B8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3E0384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Delegacje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525B34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3E0384" w:rsidRDefault="006950B8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3E0384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Karta kierowcy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525B34" w:rsidP="00C24C7B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CD-R VERBATIM  cake '50  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3E038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Bloczek </w:t>
            </w:r>
            <w:proofErr w:type="spellStart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samop</w:t>
            </w:r>
            <w:proofErr w:type="spellEnd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50x75mm [12]   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Papier </w:t>
            </w:r>
            <w:proofErr w:type="spellStart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samop</w:t>
            </w:r>
            <w:proofErr w:type="spellEnd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. biały [25]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NET Pojemnik na karteczki siatka czar. [Z701]  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525B3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Pojemnik na spinacze mały ok. czar.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525B34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NET </w:t>
            </w:r>
            <w:proofErr w:type="spellStart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Przyb</w:t>
            </w:r>
            <w:proofErr w:type="spellEnd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</w:t>
            </w:r>
            <w:proofErr w:type="spellStart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wielofun</w:t>
            </w:r>
            <w:proofErr w:type="spellEnd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siat. 6A czar. [Z9092]  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525B34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Półka na akta siatka  4A czar  W4701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525B34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525B3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paski  indeks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525B3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525B34" w:rsidP="003E038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COR. Strzałki-paski  indeks. 8 kol. 15szt. +linijka [21466]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525B3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DN. Szpagat jutowy 50dak/250m [KF15715]   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525B3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6950B8"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116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Gumka </w:t>
            </w:r>
            <w:proofErr w:type="spellStart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Pentel</w:t>
            </w:r>
            <w:proofErr w:type="spellEnd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ZEH10  10/36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PANTA Kieszeń na 1CD  0312-0007-00 [10]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="00525B34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50B8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3E0384" w:rsidP="00EF7573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Pojemnik na spinacze mały ok. czar.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950B8" w:rsidRPr="00771DAC" w:rsidRDefault="006950B8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950B8" w:rsidRPr="00771DAC" w:rsidRDefault="006950B8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Kart. wizyt. KRATKA krem 230g [20]  201602 </w:t>
            </w:r>
            <w:proofErr w:type="spellStart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ink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Kart. wizyt. FLORYDA kremowy 220g [20] 200302 </w:t>
            </w:r>
            <w:proofErr w:type="spellStart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ink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525B34" w:rsidRDefault="00523EB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525B3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IQ COLOR Pap. A4 80g CO44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5B3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ryz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5B3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Kostka DONAU nieklejona, 83x83x75mm, biała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NEXXT Wkłady </w:t>
            </w:r>
            <w:proofErr w:type="spellStart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ręczn</w:t>
            </w:r>
            <w:proofErr w:type="spellEnd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. ZZ  białe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Brelok do kluczy </w:t>
            </w:r>
            <w:proofErr w:type="spellStart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M&amp;M</w:t>
            </w:r>
            <w:proofErr w:type="spellEnd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średni [10]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5B3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Listwy wsuwane 10mm </w:t>
            </w:r>
            <w:proofErr w:type="spellStart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ziel</w:t>
            </w:r>
            <w:proofErr w:type="spellEnd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[50]  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3E0384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Pinezki beczułka  kolor. [100]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  <w:r w:rsidR="00525B34">
              <w:rPr>
                <w:rFonts w:ascii="Times New Roman" w:eastAsia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SCH Marker PERM OHP  F 0.7 czar. </w:t>
            </w: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[10]   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Kołozeszyt</w:t>
            </w:r>
            <w:proofErr w:type="spellEnd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CONFETTI A5  3 przekł. PP 100 k.  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525B3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Poj</w:t>
            </w:r>
            <w:proofErr w:type="spellEnd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na dokumenty LEITZ WOW  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5B3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525B3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Półka na </w:t>
            </w:r>
            <w:proofErr w:type="spellStart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dokum</w:t>
            </w:r>
            <w:proofErr w:type="spellEnd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LEITZ PLUS WOW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0384" w:rsidRPr="00771DAC" w:rsidRDefault="003E0384" w:rsidP="003E0384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TYP. Podkład </w:t>
            </w:r>
            <w:proofErr w:type="spellStart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biurowy-biuwar</w:t>
            </w:r>
            <w:proofErr w:type="spellEnd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''CITY'290x420  30kartek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CD4A26" w:rsidRDefault="00523EB4" w:rsidP="00525B34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CD4A26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IQ COLOR Pap. A4 160g MA42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5B3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INTERDRUK Kołobrulion  A4/100 [3]  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5B3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PANTA Obwoluta przestrzenna A4 [10] 0312-0002-00  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5B3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135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NET Kosz siatka okrągły czar. Duży 295mm 19L. [L5001]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0384" w:rsidRPr="00771DAC" w:rsidRDefault="003E0384" w:rsidP="00010DE3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Pojemnik stojący na prospekty A6 1kieszeń pionowy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5B3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3E03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137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PANTA Obwoluta A4 "L" 0,15mm [25] 0301-0003-00  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138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OXFORD Kołonotatnik PP A4  80k 90g Kratka NOMAD BOOK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5B3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139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OXFORD Kołonotatnik A5  90k 90g Kratka WOMAN  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5B3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F7573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140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P. Brulion A5 96k krata z </w:t>
            </w:r>
            <w:proofErr w:type="spellStart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marg</w:t>
            </w:r>
            <w:proofErr w:type="spellEnd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Office </w:t>
            </w:r>
            <w:proofErr w:type="spellStart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Q-CON</w:t>
            </w:r>
            <w:proofErr w:type="spellEnd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. [10]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5B3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141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EC715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INTERDRUK Brulion A4/96k krata z </w:t>
            </w:r>
            <w:proofErr w:type="spellStart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marg</w:t>
            </w:r>
            <w:proofErr w:type="spellEnd"/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. [5]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771DAC" w:rsidRDefault="00523EB4" w:rsidP="0050094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142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Default="00523EB4" w:rsidP="006950B8">
            <w:pPr>
              <w:rPr>
                <w:rFonts w:ascii="Tahoma" w:hAnsi="Tahoma" w:cs="Tahoma"/>
                <w:sz w:val="17"/>
                <w:szCs w:val="17"/>
              </w:rPr>
            </w:pPr>
            <w:r>
              <w:rPr>
                <w:rFonts w:ascii="Tahoma" w:hAnsi="Tahoma" w:cs="Tahoma"/>
                <w:sz w:val="17"/>
                <w:szCs w:val="17"/>
              </w:rPr>
              <w:t xml:space="preserve">teczka – mix kolorów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50094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EC7159">
            <w:pPr>
              <w:ind w:left="9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143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3EB4" w:rsidRPr="00523EB4" w:rsidRDefault="00523EB4" w:rsidP="00EC7159">
            <w:pPr>
              <w:rPr>
                <w:rFonts w:ascii="Tahoma" w:hAnsi="Tahoma" w:cs="Tahoma"/>
                <w:sz w:val="17"/>
                <w:szCs w:val="17"/>
              </w:rPr>
            </w:pPr>
            <w:r>
              <w:rPr>
                <w:rFonts w:ascii="Tahoma" w:hAnsi="Tahoma" w:cs="Tahoma"/>
                <w:sz w:val="17"/>
                <w:szCs w:val="17"/>
              </w:rPr>
              <w:t>BAR. Teczka skrzydłowa 3cm z rzepem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50094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71DAC">
              <w:rPr>
                <w:rFonts w:ascii="Times New Roman" w:hAnsi="Times New Roman" w:cs="Times New Roman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3E0384" w:rsidP="00460B32">
            <w:pPr>
              <w:ind w:left="15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C24C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23EB4" w:rsidRPr="00771DAC" w:rsidRDefault="00523EB4" w:rsidP="00EC71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460B3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106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BBB59"/>
          </w:tcPr>
          <w:p w:rsidR="00523EB4" w:rsidRPr="00771DAC" w:rsidRDefault="00523EB4" w:rsidP="00EF75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BBB59"/>
          </w:tcPr>
          <w:p w:rsidR="00523EB4" w:rsidRPr="00771DAC" w:rsidRDefault="00523EB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BBB59"/>
          </w:tcPr>
          <w:p w:rsidR="00523EB4" w:rsidRPr="00771DAC" w:rsidRDefault="00523EB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BBB59"/>
          </w:tcPr>
          <w:p w:rsidR="00523EB4" w:rsidRPr="00771DAC" w:rsidRDefault="00523EB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3EB4" w:rsidRPr="00771DAC" w:rsidTr="00460B32">
        <w:tblPrEx>
          <w:tblCellMar>
            <w:top w:w="39" w:type="dxa"/>
            <w:right w:w="35" w:type="dxa"/>
          </w:tblCellMar>
        </w:tblPrEx>
        <w:trPr>
          <w:trHeight w:val="206"/>
        </w:trPr>
        <w:tc>
          <w:tcPr>
            <w:tcW w:w="106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BBB59"/>
          </w:tcPr>
          <w:p w:rsidR="00523EB4" w:rsidRPr="00771DAC" w:rsidRDefault="00523EB4" w:rsidP="00C24C7B">
            <w:pPr>
              <w:ind w:left="1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BBB59"/>
          </w:tcPr>
          <w:p w:rsidR="00523EB4" w:rsidRPr="00771DAC" w:rsidRDefault="00523EB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BBB59"/>
          </w:tcPr>
          <w:p w:rsidR="00523EB4" w:rsidRPr="00771DAC" w:rsidRDefault="00523EB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BBB59"/>
          </w:tcPr>
          <w:p w:rsidR="00523EB4" w:rsidRPr="00771DAC" w:rsidRDefault="00523EB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A1702C" w:rsidRPr="00771DAC" w:rsidRDefault="00A1702C">
      <w:pPr>
        <w:rPr>
          <w:rFonts w:ascii="Times New Roman" w:hAnsi="Times New Roman" w:cs="Times New Roman"/>
          <w:sz w:val="18"/>
          <w:szCs w:val="18"/>
        </w:rPr>
      </w:pPr>
    </w:p>
    <w:sectPr w:rsidR="00A1702C" w:rsidRPr="00771DAC" w:rsidSect="00692BEE">
      <w:pgSz w:w="16836" w:h="11904" w:orient="landscape"/>
      <w:pgMar w:top="1088" w:right="1440" w:bottom="1217" w:left="144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4A26" w:rsidRDefault="00CD4A26" w:rsidP="00CD4A26">
      <w:pPr>
        <w:spacing w:after="0" w:line="240" w:lineRule="auto"/>
      </w:pPr>
      <w:r>
        <w:separator/>
      </w:r>
    </w:p>
  </w:endnote>
  <w:endnote w:type="continuationSeparator" w:id="1">
    <w:p w:rsidR="00CD4A26" w:rsidRDefault="00CD4A26" w:rsidP="00CD4A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4A26" w:rsidRDefault="00CD4A26" w:rsidP="00CD4A26">
      <w:pPr>
        <w:spacing w:after="0" w:line="240" w:lineRule="auto"/>
      </w:pPr>
      <w:r>
        <w:separator/>
      </w:r>
    </w:p>
  </w:footnote>
  <w:footnote w:type="continuationSeparator" w:id="1">
    <w:p w:rsidR="00CD4A26" w:rsidRDefault="00CD4A26" w:rsidP="00CD4A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94462"/>
    <w:rsid w:val="00010DE3"/>
    <w:rsid w:val="00165FE2"/>
    <w:rsid w:val="001C52BE"/>
    <w:rsid w:val="001D2FB4"/>
    <w:rsid w:val="001E7DEE"/>
    <w:rsid w:val="002933D2"/>
    <w:rsid w:val="00327BEE"/>
    <w:rsid w:val="00334ADA"/>
    <w:rsid w:val="0038616C"/>
    <w:rsid w:val="003A0646"/>
    <w:rsid w:val="003E0384"/>
    <w:rsid w:val="003E0526"/>
    <w:rsid w:val="00460B32"/>
    <w:rsid w:val="004F2432"/>
    <w:rsid w:val="00500942"/>
    <w:rsid w:val="0051201A"/>
    <w:rsid w:val="00523EB4"/>
    <w:rsid w:val="00525B34"/>
    <w:rsid w:val="0053048C"/>
    <w:rsid w:val="00692BEE"/>
    <w:rsid w:val="006950B8"/>
    <w:rsid w:val="00771DAC"/>
    <w:rsid w:val="00815E1C"/>
    <w:rsid w:val="0083273A"/>
    <w:rsid w:val="008F35B7"/>
    <w:rsid w:val="009E6EAF"/>
    <w:rsid w:val="00A023A2"/>
    <w:rsid w:val="00A11E5D"/>
    <w:rsid w:val="00A14D04"/>
    <w:rsid w:val="00A16E41"/>
    <w:rsid w:val="00A1702C"/>
    <w:rsid w:val="00A32280"/>
    <w:rsid w:val="00AD075B"/>
    <w:rsid w:val="00BA690C"/>
    <w:rsid w:val="00C24C7B"/>
    <w:rsid w:val="00C45118"/>
    <w:rsid w:val="00CB1390"/>
    <w:rsid w:val="00CD4A26"/>
    <w:rsid w:val="00D87EEF"/>
    <w:rsid w:val="00DE0FAA"/>
    <w:rsid w:val="00E82BA3"/>
    <w:rsid w:val="00E916AE"/>
    <w:rsid w:val="00E938C3"/>
    <w:rsid w:val="00EB44CE"/>
    <w:rsid w:val="00EC7159"/>
    <w:rsid w:val="00EF7573"/>
    <w:rsid w:val="00F11004"/>
    <w:rsid w:val="00F94462"/>
    <w:rsid w:val="00FA5B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92BEE"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692BE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CD4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CD4A26"/>
    <w:rPr>
      <w:rFonts w:ascii="Calibri" w:eastAsia="Calibri" w:hAnsi="Calibri" w:cs="Calibri"/>
      <w:color w:val="000000"/>
    </w:rPr>
  </w:style>
  <w:style w:type="paragraph" w:styleId="Stopka">
    <w:name w:val="footer"/>
    <w:basedOn w:val="Normalny"/>
    <w:link w:val="StopkaZnak"/>
    <w:uiPriority w:val="99"/>
    <w:semiHidden/>
    <w:unhideWhenUsed/>
    <w:rsid w:val="00CD4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CD4A26"/>
    <w:rPr>
      <w:rFonts w:ascii="Calibri" w:eastAsia="Calibri" w:hAnsi="Calibri" w:cs="Calibri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8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2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6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1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5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1410</Words>
  <Characters>8462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Nasza Firma</dc:creator>
  <cp:lastModifiedBy>Wojciech</cp:lastModifiedBy>
  <cp:revision>2</cp:revision>
  <cp:lastPrinted>2018-10-10T12:25:00Z</cp:lastPrinted>
  <dcterms:created xsi:type="dcterms:W3CDTF">2018-10-26T08:35:00Z</dcterms:created>
  <dcterms:modified xsi:type="dcterms:W3CDTF">2018-10-26T08:35:00Z</dcterms:modified>
</cp:coreProperties>
</file>