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9868" w14:textId="1DD11025" w:rsidR="000E0B64" w:rsidRPr="00171962" w:rsidRDefault="000E0B64" w:rsidP="000E0B64">
      <w:pPr>
        <w:spacing w:line="360" w:lineRule="auto"/>
        <w:ind w:left="2136" w:firstLine="696"/>
        <w:contextualSpacing/>
        <w:jc w:val="right"/>
        <w:rPr>
          <w:rFonts w:ascii="Times New Roman" w:hAnsi="Times New Roman" w:cs="Times New Roman"/>
          <w:b/>
          <w:sz w:val="20"/>
        </w:rPr>
      </w:pPr>
      <w:r w:rsidRPr="00171962">
        <w:rPr>
          <w:rFonts w:ascii="Times New Roman" w:hAnsi="Times New Roman" w:cs="Times New Roman"/>
          <w:b/>
          <w:sz w:val="20"/>
        </w:rPr>
        <w:t>Załącznik nr 4</w:t>
      </w:r>
    </w:p>
    <w:p w14:paraId="78652CBC" w14:textId="77777777" w:rsidR="000E0B64" w:rsidRDefault="000E0B64" w:rsidP="000E0B64">
      <w:pPr>
        <w:spacing w:line="360" w:lineRule="auto"/>
        <w:ind w:left="2136" w:firstLine="696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478AC" w14:textId="050BBB1A" w:rsidR="00256D3A" w:rsidRPr="00CC1B2B" w:rsidRDefault="00256D3A" w:rsidP="00CC1B2B">
      <w:pPr>
        <w:spacing w:line="360" w:lineRule="auto"/>
        <w:ind w:left="2136" w:firstLine="69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1B2B"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przedmiotu zamówienia </w:t>
      </w:r>
    </w:p>
    <w:p w14:paraId="0D613EE7" w14:textId="4570AA45" w:rsidR="00E3246D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Przedmiotem </w:t>
      </w:r>
      <w:r w:rsidR="002B435E">
        <w:rPr>
          <w:color w:val="auto"/>
        </w:rPr>
        <w:t>zamówienia</w:t>
      </w:r>
      <w:r w:rsidRPr="00CC1B2B">
        <w:rPr>
          <w:color w:val="auto"/>
        </w:rPr>
        <w:t xml:space="preserve"> jest świadczenie usług pocztowych polegających na przyjmowaniu, sortowaniu, przemieszczaniu i doręczaniu przesyłek listowych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paczek oraz ewentualnych ich zwrotów do </w:t>
      </w:r>
      <w:r w:rsidR="004D7793">
        <w:rPr>
          <w:color w:val="auto"/>
        </w:rPr>
        <w:t>siedziby</w:t>
      </w:r>
      <w:r w:rsidRPr="00CC1B2B">
        <w:rPr>
          <w:color w:val="auto"/>
        </w:rPr>
        <w:t xml:space="preserve"> Zamawiającego. Operator pocztowy </w:t>
      </w:r>
      <w:r w:rsidR="00C87CA8" w:rsidRPr="00CC1B2B">
        <w:rPr>
          <w:color w:val="auto"/>
        </w:rPr>
        <w:t>zobowiązuje się</w:t>
      </w:r>
      <w:r w:rsidRPr="00CC1B2B">
        <w:rPr>
          <w:color w:val="auto"/>
        </w:rPr>
        <w:t xml:space="preserve"> do odbierania przesyłek od Zamawiającego. </w:t>
      </w:r>
    </w:p>
    <w:p w14:paraId="3C3FF3A3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Przez przesyłki listowe, będące przedmiotem zamówienia rozumie się przesyłki o wadze do 2000 g podzielone na: </w:t>
      </w:r>
    </w:p>
    <w:p w14:paraId="5336B902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- przesyłka nierejestrowana, </w:t>
      </w:r>
    </w:p>
    <w:p w14:paraId="6FB3C668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priorytetowe - przesyłki nierejestrowane najszybszej kategorii, </w:t>
      </w:r>
    </w:p>
    <w:p w14:paraId="3917E25B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- przesyłka rejestrowana będąca przesyłką listową, przemieszczaną i doręczaną w sposób zabezpieczający ją przed utratą, ubytkiem zawartości lub uszkodzeniem, </w:t>
      </w:r>
    </w:p>
    <w:p w14:paraId="5189EE76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priorytetowe - przesyłki rejestrowane najszybszej kategorii, </w:t>
      </w:r>
    </w:p>
    <w:p w14:paraId="45D267C4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ze zwrotnym poświadczeniem odbioru (ZPO) - przesyłka przyjęta za potwierdzeniem nadania i doręczona za pokwitowaniem odbioru, </w:t>
      </w:r>
    </w:p>
    <w:p w14:paraId="7DF11D5D" w14:textId="2E410E0B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polecone priorytetowe ze zwrotnym poświadczeniem odbioru (ZPO) - przesyłka najszybszej kategorii przyjęta za potwierdzeniem nadania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doręczona za pokwitowaniem odbioru. </w:t>
      </w:r>
    </w:p>
    <w:p w14:paraId="3EB625E2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 xml:space="preserve">Przez paczki pocztowe będące przedmiotem zamówienia rozumie się paczki o wadze do 10 kg. </w:t>
      </w:r>
    </w:p>
    <w:p w14:paraId="329E4539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>Przesyłki nadawane przez Zamawiającego będą dostarczane przez Wykonawcę adresatom do każdego miejsca w kraju i za granicą</w:t>
      </w:r>
      <w:r w:rsidRPr="00CC1B2B">
        <w:rPr>
          <w:rFonts w:eastAsia="Yu Gothic UI"/>
          <w:color w:val="auto"/>
        </w:rPr>
        <w:t xml:space="preserve">. Stosowanie terminów doręczeń przesyłek krajowych i zagranicznych odbywać się będzie zgodnie z ustawą Prawo Pocztowe i Regulaminami Wykonawcy. </w:t>
      </w:r>
    </w:p>
    <w:p w14:paraId="4CC1DB86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Wykonawca zobowiązany jest świadczyć usługi pocztowe, w tym dokonywać doręczeń, zgodnie z powszechnie obowiązującymi przepisami prawa, a szczególności: </w:t>
      </w:r>
    </w:p>
    <w:p w14:paraId="79DEAE28" w14:textId="5C8D92AD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ustawą z dnia 23 listopada 2012 r. Prawo pocztowe (Dz. U. z 2020 r., poz.</w:t>
      </w:r>
      <w:r w:rsidR="00C87CA8" w:rsidRPr="00CC1B2B">
        <w:rPr>
          <w:rFonts w:eastAsia="Yu Gothic UI"/>
          <w:color w:val="auto"/>
        </w:rPr>
        <w:t> </w:t>
      </w:r>
      <w:r w:rsidRPr="00CC1B2B">
        <w:rPr>
          <w:rFonts w:eastAsia="Yu Gothic UI"/>
          <w:color w:val="auto"/>
        </w:rPr>
        <w:t>1041 z</w:t>
      </w:r>
      <w:r w:rsidR="000476EC">
        <w:rPr>
          <w:rFonts w:eastAsia="Yu Gothic UI"/>
          <w:color w:val="auto"/>
        </w:rPr>
        <w:t xml:space="preserve"> </w:t>
      </w:r>
      <w:proofErr w:type="spellStart"/>
      <w:r w:rsidR="000476EC">
        <w:rPr>
          <w:rFonts w:eastAsia="Yu Gothic UI"/>
          <w:color w:val="auto"/>
        </w:rPr>
        <w:t>późn</w:t>
      </w:r>
      <w:proofErr w:type="spellEnd"/>
      <w:r w:rsidR="000476EC">
        <w:rPr>
          <w:rFonts w:eastAsia="Yu Gothic UI"/>
          <w:color w:val="auto"/>
        </w:rPr>
        <w:t>.</w:t>
      </w:r>
      <w:r w:rsidRPr="00CC1B2B">
        <w:rPr>
          <w:rFonts w:eastAsia="Yu Gothic UI"/>
          <w:color w:val="auto"/>
        </w:rPr>
        <w:t xml:space="preserve"> zm.); </w:t>
      </w:r>
    </w:p>
    <w:p w14:paraId="49093763" w14:textId="2F0FB159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ustawą z dnia 14 czerwca 1960 r. Kodeks postępowania administracyjnego (Dz. U. z 202</w:t>
      </w:r>
      <w:r w:rsidR="00B602E5">
        <w:rPr>
          <w:rFonts w:eastAsia="Yu Gothic UI"/>
          <w:color w:val="auto"/>
        </w:rPr>
        <w:t>1</w:t>
      </w:r>
      <w:r w:rsidRPr="00CC1B2B">
        <w:rPr>
          <w:rFonts w:eastAsia="Yu Gothic UI"/>
          <w:color w:val="auto"/>
        </w:rPr>
        <w:t xml:space="preserve"> r. poz. </w:t>
      </w:r>
      <w:r w:rsidR="00B602E5">
        <w:rPr>
          <w:rFonts w:eastAsia="Yu Gothic UI"/>
          <w:color w:val="auto"/>
        </w:rPr>
        <w:t>735</w:t>
      </w:r>
      <w:r w:rsidR="000476EC">
        <w:rPr>
          <w:rFonts w:eastAsia="Yu Gothic UI"/>
          <w:color w:val="auto"/>
        </w:rPr>
        <w:t xml:space="preserve"> z </w:t>
      </w:r>
      <w:proofErr w:type="spellStart"/>
      <w:r w:rsidR="000476EC">
        <w:rPr>
          <w:rFonts w:eastAsia="Yu Gothic UI"/>
          <w:color w:val="auto"/>
        </w:rPr>
        <w:t>późn</w:t>
      </w:r>
      <w:proofErr w:type="spellEnd"/>
      <w:r w:rsidR="000476EC">
        <w:rPr>
          <w:rFonts w:eastAsia="Yu Gothic UI"/>
          <w:color w:val="auto"/>
        </w:rPr>
        <w:t>. zm.</w:t>
      </w:r>
      <w:r w:rsidRPr="00CC1B2B">
        <w:rPr>
          <w:rFonts w:eastAsia="Yu Gothic UI"/>
          <w:color w:val="auto"/>
        </w:rPr>
        <w:t xml:space="preserve">). </w:t>
      </w:r>
    </w:p>
    <w:p w14:paraId="72A9D2EE" w14:textId="3AAD67B8" w:rsidR="006E4489" w:rsidRPr="000476EC" w:rsidRDefault="006E4489" w:rsidP="000476EC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lastRenderedPageBreak/>
        <w:t xml:space="preserve">Zamawiający wymaga, aby Wykonawca dysponował placówką pocztową </w:t>
      </w:r>
      <w:r w:rsidR="00F55354">
        <w:rPr>
          <w:rFonts w:eastAsia="Yu Gothic UI"/>
          <w:color w:val="auto"/>
        </w:rPr>
        <w:br/>
      </w:r>
      <w:r w:rsidR="000E0B64" w:rsidRPr="000476EC">
        <w:rPr>
          <w:rFonts w:eastAsia="Yu Gothic UI"/>
          <w:color w:val="auto"/>
        </w:rPr>
        <w:t>na terenie gminy, w której znajduje się siedziba Zamawiającego.</w:t>
      </w:r>
    </w:p>
    <w:p w14:paraId="18A030F9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Zamawiający umieszcza na przesyłce listowej i paczce dokładny adres przeznaczenia określając rodzaj dostarczenia: zwykły, polecony, priorytet, czy Za Potwierdzeniem Odbioru (ZPO) oraz adres nadawcy. Z oznaczenia potwierdzającego wniesienie opłaty musi jednoznacznie wynikać nazwa Wykonawcy, z którym Zamawiający zawarł umowę w tym postępowaniu. </w:t>
      </w:r>
    </w:p>
    <w:p w14:paraId="36E3B7AC" w14:textId="0229CCBD" w:rsidR="00C359AC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Zamawiający jest odpowiedzialny za przygotowanie przesyłki listowej i paczki w</w:t>
      </w:r>
      <w:r w:rsidR="00C87CA8" w:rsidRPr="00CC1B2B">
        <w:rPr>
          <w:rFonts w:eastAsia="Yu Gothic UI"/>
          <w:color w:val="auto"/>
        </w:rPr>
        <w:t> </w:t>
      </w:r>
      <w:r w:rsidRPr="00CC1B2B">
        <w:rPr>
          <w:rFonts w:eastAsia="Yu Gothic UI"/>
          <w:color w:val="auto"/>
        </w:rPr>
        <w:t xml:space="preserve">stanie umożliwiającym Wykonawcy prawidłowy i bezkolizyjny przewóz oraz doręczenie jej bez ubytku i uszkodzenia, a w szczególności: </w:t>
      </w:r>
    </w:p>
    <w:p w14:paraId="1E9C20CE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szczelne zamknięcie i zabezpieczenie przesyłki listowej i paczki poprzez jej zaklejenie lub zalakowanie, </w:t>
      </w:r>
    </w:p>
    <w:p w14:paraId="12A95176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użycie opakowań odpowiednio wytrzymałych, uniemożliwiających dostęp do zawartości przesyłki listowej i paczki, </w:t>
      </w:r>
    </w:p>
    <w:p w14:paraId="1F2C872F" w14:textId="28F1885D" w:rsidR="00B602E5" w:rsidRPr="00B602E5" w:rsidRDefault="00E3246D" w:rsidP="00B602E5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jeżeli wymagają tego właściwości lub zawartość paczki, zobowiązuje się opisać lub oznakować opakowanie w następujący sposób: „uwaga szkło”, „nie przewracać”, „góra/dół”, „nie ugniatać”, itp. </w:t>
      </w:r>
    </w:p>
    <w:p w14:paraId="57D3B192" w14:textId="5C7F2A51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opakowań dla przesyłek i paczek.</w:t>
      </w:r>
    </w:p>
    <w:p w14:paraId="50206CF6" w14:textId="1B0A0610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wzorów druków „potwierdzenie odbioru”</w:t>
      </w:r>
    </w:p>
    <w:p w14:paraId="1530818D" w14:textId="550910BB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Przyjęcie przez Wykonawcę przesyłek pocztowych do odbioru będzie każdorazowo kwitowane podpisem i datą na zestawieniu przesyłek przekazanych do odbioru. Nadanie przesyłek następuje w dniu ich odbioru przez Wykonawcę od Zamawiającego.</w:t>
      </w:r>
    </w:p>
    <w:p w14:paraId="38D93B97" w14:textId="55A26F2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 xml:space="preserve">Miejscem odbioru przez Wykonawcę od Zamawiającego przesyłek nadania oraz dokumentacji potwierdzającej ich ilość i rodzaj, jest siedziba Zamawiającego, tj. </w:t>
      </w:r>
      <w:r w:rsidR="00035CCE">
        <w:rPr>
          <w:rFonts w:eastAsia="Yu Gothic UI"/>
          <w:color w:val="auto"/>
        </w:rPr>
        <w:t xml:space="preserve">sekretariat </w:t>
      </w:r>
      <w:r w:rsidRPr="00CC1B2B">
        <w:rPr>
          <w:rFonts w:eastAsia="Yu Gothic UI"/>
          <w:color w:val="auto"/>
        </w:rPr>
        <w:t>Urz</w:t>
      </w:r>
      <w:r w:rsidR="00035CCE">
        <w:rPr>
          <w:rFonts w:eastAsia="Yu Gothic UI"/>
          <w:color w:val="auto"/>
        </w:rPr>
        <w:t>ę</w:t>
      </w:r>
      <w:r w:rsidRPr="00CC1B2B">
        <w:rPr>
          <w:rFonts w:eastAsia="Yu Gothic UI"/>
          <w:color w:val="auto"/>
        </w:rPr>
        <w:t>d</w:t>
      </w:r>
      <w:r w:rsidR="00035CCE">
        <w:rPr>
          <w:rFonts w:eastAsia="Yu Gothic UI"/>
          <w:color w:val="auto"/>
        </w:rPr>
        <w:t>u</w:t>
      </w:r>
      <w:r w:rsidRPr="00CC1B2B">
        <w:rPr>
          <w:rFonts w:eastAsia="Yu Gothic UI"/>
          <w:color w:val="auto"/>
        </w:rPr>
        <w:t xml:space="preserve"> Gminy Godziesze Wielkie</w:t>
      </w:r>
      <w:r w:rsidR="0078490D">
        <w:rPr>
          <w:rFonts w:eastAsia="Yu Gothic UI"/>
          <w:color w:val="auto"/>
        </w:rPr>
        <w:t xml:space="preserve">, Godziesze Wielkie </w:t>
      </w:r>
      <w:r w:rsidRPr="00CC1B2B">
        <w:rPr>
          <w:rFonts w:eastAsia="Yu Gothic UI"/>
          <w:color w:val="auto"/>
        </w:rPr>
        <w:t xml:space="preserve"> ul.11 Listopada 10, 62-872 Godziesze Małe</w:t>
      </w:r>
    </w:p>
    <w:p w14:paraId="3339D40B" w14:textId="7777777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 xml:space="preserve">Przesyłki przeznaczone do nadania odebrane będą z siedziby Zamawiającego  w dni robocze, od poniedziałku do piątku, między godziną 13:30 a 14:00. </w:t>
      </w:r>
    </w:p>
    <w:p w14:paraId="5903B163" w14:textId="7777777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>Odbiór przesyłek przeznaczonych do nadania dokonywać będzie upoważniony przedstawiciel Wykonawcy.</w:t>
      </w:r>
    </w:p>
    <w:p w14:paraId="46236ECE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zaistnienia uchybień w procesie doręczenia przesyłki bądź zwrotnego przekazania Zamawiającemu ZPO, Zamawiający składa w formie pisemnej reklamację, zgodnie z wymogami określonymi przepisami prawa i procesu reklamacyjnego obowiązującego u Wykonawcy. </w:t>
      </w:r>
    </w:p>
    <w:p w14:paraId="53F3AEE3" w14:textId="48A86E18" w:rsidR="00E40606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lastRenderedPageBreak/>
        <w:t>Wykonawca zobowiązany jest do przedstawienia Zamawiającemu dokumentu potwierdzającego doręczenie przesyłki listowej ZPO</w:t>
      </w:r>
      <w:r w:rsidR="0078490D">
        <w:rPr>
          <w:color w:val="auto"/>
        </w:rPr>
        <w:t xml:space="preserve"> niezwłocznie po doręczeniu korespondencji</w:t>
      </w:r>
      <w:r w:rsidRPr="00CC1B2B">
        <w:rPr>
          <w:color w:val="auto"/>
        </w:rPr>
        <w:t xml:space="preserve">. Druki stosowanych ZPO powinny zawierać możliwość umieszczenia na nich informacji dotyczących: </w:t>
      </w:r>
    </w:p>
    <w:p w14:paraId="545B5BFB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daty odbioru</w:t>
      </w:r>
      <w:r w:rsidR="00E40606" w:rsidRPr="00CC1B2B">
        <w:rPr>
          <w:color w:val="auto"/>
        </w:rPr>
        <w:t>;</w:t>
      </w:r>
    </w:p>
    <w:p w14:paraId="6B792549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oznaczenie statusu odbiorcy przesyłki jeśli nie jest nim adresat (np. pełnoletni domownik, sąsiad, dozorca domu, itp.)</w:t>
      </w:r>
      <w:r w:rsidR="00E40606" w:rsidRPr="00CC1B2B">
        <w:rPr>
          <w:color w:val="auto"/>
        </w:rPr>
        <w:t>;</w:t>
      </w:r>
    </w:p>
    <w:p w14:paraId="4E2D89AC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czytelny podpis odbiorcy przesyłki; </w:t>
      </w:r>
    </w:p>
    <w:p w14:paraId="10A5EF01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ewentualnym awizowaniu; </w:t>
      </w:r>
    </w:p>
    <w:p w14:paraId="3FAC84B0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informacji o ponownym awizowaniu w przypadku niepodjęcia przesyłki w</w:t>
      </w:r>
      <w:r w:rsidR="00D56921" w:rsidRPr="00CC1B2B">
        <w:rPr>
          <w:color w:val="auto"/>
        </w:rPr>
        <w:t> </w:t>
      </w:r>
      <w:r w:rsidRPr="00CC1B2B">
        <w:rPr>
          <w:color w:val="auto"/>
        </w:rPr>
        <w:t>terminie 7 dni</w:t>
      </w:r>
      <w:r w:rsidR="00E40606" w:rsidRPr="00CC1B2B">
        <w:rPr>
          <w:color w:val="auto"/>
        </w:rPr>
        <w:t>;</w:t>
      </w:r>
    </w:p>
    <w:p w14:paraId="18F132B4" w14:textId="77777777" w:rsidR="00CC1B2B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powodach zwrotu niepodjętej przesyłki do Zamawiającego (odmowa przyjęcia, śmierć adresata, adresat nieznany pod wskazanym adresem, adresat wyprowadził się, adresat nie podjął awizowanej przesyłki). </w:t>
      </w:r>
    </w:p>
    <w:p w14:paraId="2DDF0A1A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 razie odmowy przyjęcia przesyłki listowej i paczki przez adresata (lub osobę działającą w jego imieniu), powinny być one zwrócone Zamawiającemu z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odpowiednią adnotacją doręczyciela. </w:t>
      </w:r>
    </w:p>
    <w:p w14:paraId="3BBE6392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nieobecności Odbiorcy, przedstawiciel Wykonawcy pozostawia zawiadomienie o pozostawieniu przesyłki i możliwości jej odbioru („awizo”) ze wskazaniem, gdzie i kiedy Odbiorca może odebrać przesyłkę. Termin do odbioru przesyłki przez Odbiorcę wynosi 7 dni liczonych od dnia następnego po dniu pozostawienia pierwszego „awizo”. W przypadku niepodjęcia przesyłki w tym terminie, pozostawia się powtórne zawiadomienie o możliwości odbioru przesyłki w terminie nie dłuższym niż czternaście dni od daty pierwszego zawiadomienia. Po upływie terminu odbioru, przesyłka zwracana jest Zamawiającemu wraz z podaniem informacji o nie podjęciu przesyłki w terminie przewidzianym do jej odbioru. </w:t>
      </w:r>
    </w:p>
    <w:p w14:paraId="233C7336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Masa opakowania oraz zabezpieczenia są wliczane do masy przesyłki listowej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>paczki.</w:t>
      </w:r>
    </w:p>
    <w:p w14:paraId="74659A28" w14:textId="49901CDE" w:rsidR="00E3246D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Wykonawca ponosi pełną odpowiedzialność za szkody powstałe wskutek niewłaściwego wykonania swych obowiązków</w:t>
      </w:r>
      <w:r w:rsidR="00684F3C" w:rsidRPr="00CC1B2B">
        <w:rPr>
          <w:color w:val="auto"/>
        </w:rPr>
        <w:t>.</w:t>
      </w:r>
    </w:p>
    <w:p w14:paraId="38B03BA7" w14:textId="49E30324" w:rsidR="0078490D" w:rsidRPr="00CC1B2B" w:rsidRDefault="0078490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>
        <w:rPr>
          <w:color w:val="auto"/>
        </w:rPr>
        <w:t xml:space="preserve">Określone w kolumnie </w:t>
      </w:r>
      <w:r w:rsidR="00035CCE">
        <w:rPr>
          <w:color w:val="auto"/>
        </w:rPr>
        <w:t>D</w:t>
      </w:r>
      <w:r>
        <w:rPr>
          <w:color w:val="auto"/>
        </w:rPr>
        <w:t xml:space="preserve"> formularza cenowego (załącznik nr 1) ilości przesyłek są wielkościami orientacyjnymi, przyjętymi dla celu porównania ofert i wyboru najkorzystniejszej oferty. W związku z powyższym Wykonawcy nie przysługuje roszczenie o realizację usługi w podanych wielkościach </w:t>
      </w:r>
    </w:p>
    <w:p w14:paraId="70E28463" w14:textId="77777777" w:rsidR="00035CCE" w:rsidRDefault="00035CC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BD6B50" w14:textId="3B3A819C" w:rsidR="00035CCE" w:rsidRDefault="000A1B24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nr 1</w:t>
      </w:r>
    </w:p>
    <w:p w14:paraId="4914C701" w14:textId="77777777" w:rsidR="00035CCE" w:rsidRDefault="00035CCE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11"/>
        <w:gridCol w:w="2750"/>
        <w:gridCol w:w="1560"/>
        <w:gridCol w:w="1417"/>
        <w:gridCol w:w="2126"/>
        <w:gridCol w:w="1985"/>
      </w:tblGrid>
      <w:tr w:rsidR="00035CCE" w:rsidRPr="000B373D" w14:paraId="6EC6AA37" w14:textId="77777777" w:rsidTr="00DC5B32">
        <w:trPr>
          <w:trHeight w:val="960"/>
        </w:trPr>
        <w:tc>
          <w:tcPr>
            <w:tcW w:w="511" w:type="dxa"/>
            <w:noWrap/>
            <w:vAlign w:val="center"/>
            <w:hideMark/>
          </w:tcPr>
          <w:p w14:paraId="4B613914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Lp.</w:t>
            </w:r>
          </w:p>
        </w:tc>
        <w:tc>
          <w:tcPr>
            <w:tcW w:w="2750" w:type="dxa"/>
            <w:noWrap/>
            <w:vAlign w:val="center"/>
            <w:hideMark/>
          </w:tcPr>
          <w:p w14:paraId="6BD79EE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Rodzaj przesyłek</w:t>
            </w:r>
          </w:p>
        </w:tc>
        <w:tc>
          <w:tcPr>
            <w:tcW w:w="1560" w:type="dxa"/>
            <w:noWrap/>
            <w:vAlign w:val="center"/>
            <w:hideMark/>
          </w:tcPr>
          <w:p w14:paraId="49F7568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Gramatura</w:t>
            </w:r>
          </w:p>
        </w:tc>
        <w:tc>
          <w:tcPr>
            <w:tcW w:w="1417" w:type="dxa"/>
            <w:vAlign w:val="center"/>
            <w:hideMark/>
          </w:tcPr>
          <w:p w14:paraId="30BEB6BC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Szacunkowa</w:t>
            </w:r>
          </w:p>
          <w:p w14:paraId="1F75074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ilość sztuk</w:t>
            </w:r>
          </w:p>
        </w:tc>
        <w:tc>
          <w:tcPr>
            <w:tcW w:w="2126" w:type="dxa"/>
            <w:vAlign w:val="center"/>
            <w:hideMark/>
          </w:tcPr>
          <w:p w14:paraId="67A5762D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Cena jednostkowa za 1 szt. </w:t>
            </w:r>
            <w:r>
              <w:rPr>
                <w:b/>
                <w:bCs/>
              </w:rPr>
              <w:t>bru</w:t>
            </w:r>
            <w:r w:rsidRPr="000B373D">
              <w:rPr>
                <w:b/>
                <w:bCs/>
              </w:rPr>
              <w:t>tto/PLN</w:t>
            </w:r>
          </w:p>
        </w:tc>
        <w:tc>
          <w:tcPr>
            <w:tcW w:w="1985" w:type="dxa"/>
            <w:vAlign w:val="center"/>
            <w:hideMark/>
          </w:tcPr>
          <w:p w14:paraId="51B3837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brutto </w:t>
            </w:r>
            <w:r>
              <w:rPr>
                <w:b/>
                <w:bCs/>
              </w:rPr>
              <w:br/>
            </w:r>
            <w:r w:rsidRPr="000B373D">
              <w:rPr>
                <w:b/>
                <w:bCs/>
              </w:rPr>
              <w:t>w PLN (</w:t>
            </w:r>
            <w:proofErr w:type="spellStart"/>
            <w:r w:rsidRPr="000B373D">
              <w:rPr>
                <w:b/>
                <w:bCs/>
              </w:rPr>
              <w:t>DxE</w:t>
            </w:r>
            <w:proofErr w:type="spellEnd"/>
            <w:r w:rsidRPr="000B373D">
              <w:rPr>
                <w:b/>
                <w:bCs/>
              </w:rPr>
              <w:t>)</w:t>
            </w:r>
          </w:p>
        </w:tc>
      </w:tr>
      <w:tr w:rsidR="00035CCE" w:rsidRPr="000B373D" w14:paraId="799E6A87" w14:textId="77777777" w:rsidTr="00DC5B32">
        <w:trPr>
          <w:trHeight w:val="360"/>
        </w:trPr>
        <w:tc>
          <w:tcPr>
            <w:tcW w:w="511" w:type="dxa"/>
            <w:noWrap/>
            <w:hideMark/>
          </w:tcPr>
          <w:p w14:paraId="567CFF35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A</w:t>
            </w:r>
          </w:p>
        </w:tc>
        <w:tc>
          <w:tcPr>
            <w:tcW w:w="2750" w:type="dxa"/>
            <w:noWrap/>
            <w:hideMark/>
          </w:tcPr>
          <w:p w14:paraId="14577E95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B</w:t>
            </w:r>
          </w:p>
        </w:tc>
        <w:tc>
          <w:tcPr>
            <w:tcW w:w="1560" w:type="dxa"/>
            <w:noWrap/>
            <w:hideMark/>
          </w:tcPr>
          <w:p w14:paraId="7B9FC3F0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C</w:t>
            </w:r>
          </w:p>
        </w:tc>
        <w:tc>
          <w:tcPr>
            <w:tcW w:w="1417" w:type="dxa"/>
            <w:noWrap/>
            <w:hideMark/>
          </w:tcPr>
          <w:p w14:paraId="3B2CB5A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D</w:t>
            </w:r>
          </w:p>
        </w:tc>
        <w:tc>
          <w:tcPr>
            <w:tcW w:w="2126" w:type="dxa"/>
            <w:noWrap/>
            <w:hideMark/>
          </w:tcPr>
          <w:p w14:paraId="3D420EC1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2A3CCD58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F</w:t>
            </w:r>
          </w:p>
        </w:tc>
      </w:tr>
      <w:tr w:rsidR="00035CCE" w:rsidRPr="00013FB2" w14:paraId="6C2F0FF9" w14:textId="77777777" w:rsidTr="00DC5B32">
        <w:trPr>
          <w:trHeight w:val="553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4D69BAC6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(ekonomiczne)</w:t>
            </w:r>
          </w:p>
        </w:tc>
      </w:tr>
      <w:tr w:rsidR="00035CCE" w:rsidRPr="000B373D" w14:paraId="53BAA31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6484BFB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359AC99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A0EC51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3AC4EE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645D148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1E9092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41131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62A014A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245304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A70BEC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3F21C7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0AFFB1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0E5B7FC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74141A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D81113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B7D56F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7F5871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CF517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4401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352CBEF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10A65A6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8E5F6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92EA6B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DBE1A2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0FF724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5BD182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267586B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za zwrotnym potwierdzeniem odbioru </w:t>
            </w:r>
          </w:p>
        </w:tc>
      </w:tr>
      <w:tr w:rsidR="00035CCE" w:rsidRPr="000B373D" w14:paraId="3B6CA3F6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57B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646CA8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37889D7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0F0E118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29C381C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C573E7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20 000</w:t>
            </w:r>
          </w:p>
        </w:tc>
        <w:tc>
          <w:tcPr>
            <w:tcW w:w="2126" w:type="dxa"/>
            <w:noWrap/>
            <w:hideMark/>
          </w:tcPr>
          <w:p w14:paraId="4A03F60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50351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D57512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DADA6D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53FA5B1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684825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6489951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D2A018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1F8A68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BE232A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FBDBF0E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6DC3E30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9D03F0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50F83F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5F46044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C1DF89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D5D36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5A1BF2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D3321C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A3536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6C81B57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EEA1F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Przesyłka listowa - zwykła</w:t>
            </w:r>
          </w:p>
        </w:tc>
      </w:tr>
      <w:tr w:rsidR="00035CCE" w:rsidRPr="000B373D" w14:paraId="028D6CE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5CDB34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F632FA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5B285F2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6D83A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0381CD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2 100</w:t>
            </w:r>
          </w:p>
        </w:tc>
        <w:tc>
          <w:tcPr>
            <w:tcW w:w="2126" w:type="dxa"/>
            <w:noWrap/>
            <w:hideMark/>
          </w:tcPr>
          <w:p w14:paraId="23B6C0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50457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5CABEB4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980DE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1259EF9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F489BA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3F884EA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B3DBA2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A1BB17A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37475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A9B0B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E02D7E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E20C07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983392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A34EE1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403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76FB04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CBAC3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666D22E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91A022B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(priorytetowe)</w:t>
            </w:r>
          </w:p>
          <w:p w14:paraId="05D20DEE" w14:textId="77777777" w:rsidR="00035CCE" w:rsidRPr="00013FB2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35CCE" w:rsidRPr="000B373D" w14:paraId="047CEDD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3E1B22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1ABF244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7BC4EBB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E2533A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3C423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6C55E6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CC332C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30</w:t>
            </w:r>
          </w:p>
        </w:tc>
        <w:tc>
          <w:tcPr>
            <w:tcW w:w="2126" w:type="dxa"/>
            <w:noWrap/>
            <w:hideMark/>
          </w:tcPr>
          <w:p w14:paraId="2780510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0D3EF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51762E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1DEC6C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A7D8F1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DE8053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591C0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42DAD4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75D327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64F4FD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376AB5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D392AD4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52CDFB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258FE52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C57937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6C104D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E35FF5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EE5082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0AE7F3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A9712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0BF3B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522C7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58812E9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6EE4603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A4D161F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0A5676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218AAF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7764397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AFDAC1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A0627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36AE9E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lastRenderedPageBreak/>
              <w:t>2</w:t>
            </w:r>
          </w:p>
        </w:tc>
        <w:tc>
          <w:tcPr>
            <w:tcW w:w="2750" w:type="dxa"/>
            <w:vAlign w:val="center"/>
            <w:hideMark/>
          </w:tcPr>
          <w:p w14:paraId="479D52CF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797EB8F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0D8BFAC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4E1FC28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375F3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F18F15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EFC68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0185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EF44C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02D76C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1B339CB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611120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77EE14D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3A2B56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41611E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B98A7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1C90C38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6CF39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Przesyłka listowa - zwykła</w:t>
            </w:r>
          </w:p>
        </w:tc>
      </w:tr>
      <w:tr w:rsidR="00035CCE" w:rsidRPr="000B373D" w14:paraId="363A03F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8E6949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0DE387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682848F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C84774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0E20AD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70</w:t>
            </w:r>
          </w:p>
        </w:tc>
        <w:tc>
          <w:tcPr>
            <w:tcW w:w="2126" w:type="dxa"/>
            <w:noWrap/>
            <w:hideMark/>
          </w:tcPr>
          <w:p w14:paraId="6AC768D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F0D246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D9D74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AB618E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6E551E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06839616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1217FF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7D3611F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E5D4E7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C98D12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4591D2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C9B905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6FC8D0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41BB2D7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CC2B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7BF4E4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2A4EA3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F1785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F7BFBF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9BFD5DA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ekonomiczne za zwrotnym potwierdzeniem odbioru</w:t>
            </w:r>
          </w:p>
        </w:tc>
      </w:tr>
      <w:tr w:rsidR="00035CCE" w:rsidRPr="000B373D" w14:paraId="26CD0AD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27EF3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B3F00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Paczka pocztowa ekonomiczna gabaryt 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6B156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3005A43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3792AF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A71476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192826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24C9F2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5564107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Paczka pocztowa ekonomiczna gabaryt</w:t>
            </w:r>
            <w:r>
              <w:t xml:space="preserve"> </w:t>
            </w:r>
            <w:r w:rsidRPr="000B373D">
              <w:t xml:space="preserve">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7AD8B75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66FE661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F3FF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065EF1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7109C6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CA1679B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priorytetowa za zwrotnym potwierdzeniem odbioru</w:t>
            </w:r>
          </w:p>
        </w:tc>
      </w:tr>
      <w:tr w:rsidR="00035CCE" w:rsidRPr="000B373D" w14:paraId="28EC93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4BBFA8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2C044D0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3C0BB37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27F110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6601E6E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20391B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DF91D7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0736D7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6E87E2D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03D536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7BB53BB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72C1607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7F9E352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36A127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753AF28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03FC11E1" w14:textId="77777777" w:rsidTr="00DC5B32">
        <w:trPr>
          <w:trHeight w:val="7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173B6991" w14:textId="77777777" w:rsidR="00035CCE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 xml:space="preserve">USŁUGI ZAGRANICZNE (priorytetowe) strefa europejska- </w:t>
            </w:r>
          </w:p>
          <w:p w14:paraId="5D4D928D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wymiary Maksimum: suma długości plus podwójna średnica  - 1040 mm, przy czym największy wymiar (długość) nie może przekroczyć 900 mm</w:t>
            </w:r>
          </w:p>
        </w:tc>
      </w:tr>
      <w:tr w:rsidR="00035CCE" w:rsidRPr="000B373D" w14:paraId="466A11BD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7846925E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3481452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E376795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E8DBCD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7E9315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6BBEA0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B31DD8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30B532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110EF3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E47928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ACE4F2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57BFE89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784A6C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A2C8D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A3652B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1A1C0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B68AD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62FA37B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34387C3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760212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87E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32D1A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0052D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75647C45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 </w:t>
            </w:r>
          </w:p>
        </w:tc>
      </w:tr>
      <w:tr w:rsidR="00035CCE" w:rsidRPr="000B373D" w14:paraId="7BFDFF1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6779C0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5AAD8F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3653778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3B1DDF4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40C2B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1E3D20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8FA4D3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A30AC76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18551C3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28FCD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0377C1A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44D1AC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D0A235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E52EB3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5703E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E17851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675A4E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0E8CE66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E7013E0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CB7480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4F3058" w:rsidRPr="000B373D" w14:paraId="705F2ED9" w14:textId="77777777" w:rsidTr="00002D5D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</w:tcPr>
          <w:p w14:paraId="664E9962" w14:textId="460BD729" w:rsidR="004F3058" w:rsidRPr="000B373D" w:rsidRDefault="004F3058" w:rsidP="004F3058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4F3058">
              <w:rPr>
                <w:b/>
                <w:bCs/>
              </w:rPr>
              <w:lastRenderedPageBreak/>
              <w:t>ZWROTY w obrocie krajowym</w:t>
            </w:r>
          </w:p>
        </w:tc>
      </w:tr>
      <w:tr w:rsidR="00035CCE" w:rsidRPr="000B373D" w14:paraId="54C73319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2E1773EE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6C9C0E1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00246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1581EAA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  <w:p w14:paraId="3413AAC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718AC71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05A04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16E3215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750</w:t>
            </w:r>
          </w:p>
        </w:tc>
        <w:tc>
          <w:tcPr>
            <w:tcW w:w="2126" w:type="dxa"/>
            <w:noWrap/>
            <w:hideMark/>
          </w:tcPr>
          <w:p w14:paraId="22837E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8EF6B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DF3EFA8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9D678D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73E7290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061D9F4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39732C9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1282B4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6510D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F44E3C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E2F59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64A35A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23DBF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05D70B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25E0674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</w:t>
            </w:r>
            <w:r>
              <w:t xml:space="preserve">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CE60A95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030CFC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FF1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0</w:t>
            </w:r>
          </w:p>
        </w:tc>
        <w:tc>
          <w:tcPr>
            <w:tcW w:w="2126" w:type="dxa"/>
            <w:noWrap/>
            <w:hideMark/>
          </w:tcPr>
          <w:p w14:paraId="0409E5D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C442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35B1F2E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7FA2B4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18F3E6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C8002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8B9B25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priorytetowy</w:t>
            </w:r>
          </w:p>
        </w:tc>
        <w:tc>
          <w:tcPr>
            <w:tcW w:w="1560" w:type="dxa"/>
            <w:noWrap/>
            <w:vAlign w:val="center"/>
            <w:hideMark/>
          </w:tcPr>
          <w:p w14:paraId="56FC01B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1CDB57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5B3BBB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B3449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FF553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587B84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F5A47F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498FF8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2B65F8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97C8E8B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A75610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418578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E2DE4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E7592B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F8A89B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0D2086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5F154C4B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C8ED886" w14:textId="77777777" w:rsidR="00035CCE" w:rsidRPr="00013FB2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Przesyłki Kurierskie Kraj</w:t>
            </w:r>
          </w:p>
        </w:tc>
      </w:tr>
      <w:tr w:rsidR="00035CCE" w:rsidRPr="000B373D" w14:paraId="1C48769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1CBB4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</w:t>
            </w:r>
          </w:p>
        </w:tc>
      </w:tr>
      <w:tr w:rsidR="00035CCE" w:rsidRPr="000B373D" w14:paraId="3265CD3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2F97D3B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46112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30C10E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50F0652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66363B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93B48D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15B7CD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7EE63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D538687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85CD71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3CB546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16C18C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B0030C2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28939E5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DD0E90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 za zwrotnym potwierdzeniem odbioru</w:t>
            </w:r>
          </w:p>
        </w:tc>
      </w:tr>
      <w:tr w:rsidR="00035CCE" w:rsidRPr="000B373D" w14:paraId="46C30C5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57EB31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A8B22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AC82CC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4C69E21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13A7D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E1A6C8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D0A9B8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3BDBC3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0E9D2C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05473B5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18BC2A6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5B4B62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C90C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</w:tbl>
    <w:p w14:paraId="38E4D94A" w14:textId="3E70CEDD" w:rsidR="000A1B24" w:rsidRDefault="000A1B2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A1B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EFF6B" w14:textId="77777777" w:rsidR="00DA288E" w:rsidRDefault="00DA288E" w:rsidP="00950379">
      <w:pPr>
        <w:spacing w:after="0" w:line="240" w:lineRule="auto"/>
      </w:pPr>
      <w:r>
        <w:separator/>
      </w:r>
    </w:p>
  </w:endnote>
  <w:endnote w:type="continuationSeparator" w:id="0">
    <w:p w14:paraId="422044A7" w14:textId="77777777" w:rsidR="00DA288E" w:rsidRDefault="00DA288E" w:rsidP="0095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797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F6E9FD0" w14:textId="2E6BF9B4" w:rsidR="00950379" w:rsidRPr="00950379" w:rsidRDefault="00950379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03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03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2F9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EBF1B6" w14:textId="77777777" w:rsidR="00950379" w:rsidRDefault="00950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600FF" w14:textId="77777777" w:rsidR="00DA288E" w:rsidRDefault="00DA288E" w:rsidP="00950379">
      <w:pPr>
        <w:spacing w:after="0" w:line="240" w:lineRule="auto"/>
      </w:pPr>
      <w:r>
        <w:separator/>
      </w:r>
    </w:p>
  </w:footnote>
  <w:footnote w:type="continuationSeparator" w:id="0">
    <w:p w14:paraId="2D3FA79C" w14:textId="77777777" w:rsidR="00DA288E" w:rsidRDefault="00DA288E" w:rsidP="00950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1B51"/>
    <w:multiLevelType w:val="hybridMultilevel"/>
    <w:tmpl w:val="3A78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39E"/>
    <w:multiLevelType w:val="hybridMultilevel"/>
    <w:tmpl w:val="43580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1143C"/>
    <w:multiLevelType w:val="hybridMultilevel"/>
    <w:tmpl w:val="9578B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2557A"/>
    <w:multiLevelType w:val="hybridMultilevel"/>
    <w:tmpl w:val="F9F48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6DE0"/>
    <w:multiLevelType w:val="hybridMultilevel"/>
    <w:tmpl w:val="0ADC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24FE"/>
    <w:multiLevelType w:val="hybridMultilevel"/>
    <w:tmpl w:val="A9F8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02EF5"/>
    <w:multiLevelType w:val="hybridMultilevel"/>
    <w:tmpl w:val="33EE8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10E85"/>
    <w:multiLevelType w:val="hybridMultilevel"/>
    <w:tmpl w:val="8348D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0564A"/>
    <w:multiLevelType w:val="hybridMultilevel"/>
    <w:tmpl w:val="5CBE5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5667E"/>
    <w:multiLevelType w:val="hybridMultilevel"/>
    <w:tmpl w:val="605071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0B57FD3"/>
    <w:multiLevelType w:val="hybridMultilevel"/>
    <w:tmpl w:val="1D90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67741"/>
    <w:multiLevelType w:val="hybridMultilevel"/>
    <w:tmpl w:val="9D821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0986"/>
    <w:multiLevelType w:val="hybridMultilevel"/>
    <w:tmpl w:val="17D0D3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F020DFA"/>
    <w:multiLevelType w:val="hybridMultilevel"/>
    <w:tmpl w:val="DEAE3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9226A"/>
    <w:multiLevelType w:val="hybridMultilevel"/>
    <w:tmpl w:val="09B25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77C3D"/>
    <w:multiLevelType w:val="hybridMultilevel"/>
    <w:tmpl w:val="0AFA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56E76"/>
    <w:multiLevelType w:val="hybridMultilevel"/>
    <w:tmpl w:val="CFB29A6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F8A525E"/>
    <w:multiLevelType w:val="hybridMultilevel"/>
    <w:tmpl w:val="73AAA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B33A5"/>
    <w:multiLevelType w:val="hybridMultilevel"/>
    <w:tmpl w:val="A306C48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1307DB4"/>
    <w:multiLevelType w:val="hybridMultilevel"/>
    <w:tmpl w:val="8D625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13258"/>
    <w:multiLevelType w:val="hybridMultilevel"/>
    <w:tmpl w:val="6088C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22D93"/>
    <w:multiLevelType w:val="hybridMultilevel"/>
    <w:tmpl w:val="1944C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5"/>
  </w:num>
  <w:num w:numId="5">
    <w:abstractNumId w:val="11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8"/>
  </w:num>
  <w:num w:numId="11">
    <w:abstractNumId w:val="14"/>
  </w:num>
  <w:num w:numId="12">
    <w:abstractNumId w:val="19"/>
  </w:num>
  <w:num w:numId="13">
    <w:abstractNumId w:val="17"/>
  </w:num>
  <w:num w:numId="14">
    <w:abstractNumId w:val="20"/>
  </w:num>
  <w:num w:numId="15">
    <w:abstractNumId w:val="13"/>
  </w:num>
  <w:num w:numId="16">
    <w:abstractNumId w:val="4"/>
  </w:num>
  <w:num w:numId="17">
    <w:abstractNumId w:val="9"/>
  </w:num>
  <w:num w:numId="18">
    <w:abstractNumId w:val="12"/>
  </w:num>
  <w:num w:numId="19">
    <w:abstractNumId w:val="16"/>
  </w:num>
  <w:num w:numId="20">
    <w:abstractNumId w:val="0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D2"/>
    <w:rsid w:val="00002D5D"/>
    <w:rsid w:val="000179C9"/>
    <w:rsid w:val="00035CCE"/>
    <w:rsid w:val="000476EC"/>
    <w:rsid w:val="0009045A"/>
    <w:rsid w:val="00096AC2"/>
    <w:rsid w:val="000A1B24"/>
    <w:rsid w:val="000E0B64"/>
    <w:rsid w:val="000E3CDA"/>
    <w:rsid w:val="00105351"/>
    <w:rsid w:val="00171962"/>
    <w:rsid w:val="0017362A"/>
    <w:rsid w:val="001C726F"/>
    <w:rsid w:val="00256D3A"/>
    <w:rsid w:val="00275666"/>
    <w:rsid w:val="002B435E"/>
    <w:rsid w:val="00311900"/>
    <w:rsid w:val="003F23B4"/>
    <w:rsid w:val="004012BD"/>
    <w:rsid w:val="004D7793"/>
    <w:rsid w:val="004E66CE"/>
    <w:rsid w:val="004F3058"/>
    <w:rsid w:val="005244BA"/>
    <w:rsid w:val="006433AE"/>
    <w:rsid w:val="00684F3C"/>
    <w:rsid w:val="0069213A"/>
    <w:rsid w:val="006E4489"/>
    <w:rsid w:val="007321E7"/>
    <w:rsid w:val="00744059"/>
    <w:rsid w:val="00763F6F"/>
    <w:rsid w:val="0078490D"/>
    <w:rsid w:val="00801705"/>
    <w:rsid w:val="008D4CEC"/>
    <w:rsid w:val="008F6ECE"/>
    <w:rsid w:val="00950379"/>
    <w:rsid w:val="00963B71"/>
    <w:rsid w:val="009B76C5"/>
    <w:rsid w:val="00A7519C"/>
    <w:rsid w:val="00A91AB4"/>
    <w:rsid w:val="00AC43D2"/>
    <w:rsid w:val="00B602E5"/>
    <w:rsid w:val="00B617CB"/>
    <w:rsid w:val="00B75C6F"/>
    <w:rsid w:val="00B77573"/>
    <w:rsid w:val="00B82F95"/>
    <w:rsid w:val="00BB6881"/>
    <w:rsid w:val="00C34D4E"/>
    <w:rsid w:val="00C359AC"/>
    <w:rsid w:val="00C41F61"/>
    <w:rsid w:val="00C43827"/>
    <w:rsid w:val="00C5011B"/>
    <w:rsid w:val="00C87CA8"/>
    <w:rsid w:val="00CC1B2B"/>
    <w:rsid w:val="00CC6B93"/>
    <w:rsid w:val="00D20900"/>
    <w:rsid w:val="00D56921"/>
    <w:rsid w:val="00DA288E"/>
    <w:rsid w:val="00DA6F49"/>
    <w:rsid w:val="00DC6E32"/>
    <w:rsid w:val="00E3246D"/>
    <w:rsid w:val="00E40606"/>
    <w:rsid w:val="00E444DE"/>
    <w:rsid w:val="00F55354"/>
    <w:rsid w:val="00F93779"/>
    <w:rsid w:val="00FA71AB"/>
    <w:rsid w:val="00FC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3A60"/>
  <w15:docId w15:val="{8B58CAC2-5F33-44D5-888C-9664F70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324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79"/>
  </w:style>
  <w:style w:type="paragraph" w:styleId="Stopka">
    <w:name w:val="footer"/>
    <w:basedOn w:val="Normalny"/>
    <w:link w:val="Stopka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79"/>
  </w:style>
  <w:style w:type="character" w:styleId="Hipercze">
    <w:name w:val="Hyperlink"/>
    <w:basedOn w:val="Domylnaczcionkaakapitu"/>
    <w:uiPriority w:val="99"/>
    <w:unhideWhenUsed/>
    <w:rsid w:val="000E3CD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unhideWhenUsed/>
    <w:rsid w:val="000A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1394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Kubacka</dc:creator>
  <cp:keywords/>
  <dc:description/>
  <cp:lastModifiedBy>Dorota</cp:lastModifiedBy>
  <cp:revision>3</cp:revision>
  <cp:lastPrinted>2021-12-14T08:44:00Z</cp:lastPrinted>
  <dcterms:created xsi:type="dcterms:W3CDTF">2021-12-14T08:46:00Z</dcterms:created>
  <dcterms:modified xsi:type="dcterms:W3CDTF">2021-12-14T09:15:00Z</dcterms:modified>
</cp:coreProperties>
</file>