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A25" w:rsidRDefault="005E3A25" w:rsidP="005E3A25">
      <w:pPr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  <w:b/>
          <w:sz w:val="24"/>
        </w:rPr>
      </w:pPr>
      <w:r>
        <w:rPr>
          <w:rFonts w:asciiTheme="majorHAnsi" w:hAnsiTheme="majorHAnsi" w:cs="Times New Roman"/>
          <w:b/>
          <w:sz w:val="24"/>
        </w:rPr>
        <w:t>Zapytanie ofertowe</w:t>
      </w:r>
    </w:p>
    <w:p w:rsidR="00A13499" w:rsidRPr="00F736AA" w:rsidRDefault="003100DE" w:rsidP="00A13499">
      <w:pPr>
        <w:spacing w:after="0"/>
        <w:jc w:val="both"/>
        <w:rPr>
          <w:rFonts w:asciiTheme="minorHAnsi" w:eastAsiaTheme="minorHAnsi" w:hAnsiTheme="minorHAnsi" w:cstheme="minorBidi"/>
          <w:b/>
          <w:sz w:val="24"/>
          <w:szCs w:val="24"/>
        </w:rPr>
      </w:pPr>
      <w:r>
        <w:rPr>
          <w:rFonts w:asciiTheme="majorHAnsi" w:hAnsiTheme="majorHAnsi" w:cs="Times New Roman"/>
        </w:rPr>
        <w:t>na pełnienie wielobranżowego</w:t>
      </w:r>
      <w:r w:rsidR="005E3A25">
        <w:rPr>
          <w:rFonts w:asciiTheme="majorHAnsi" w:hAnsiTheme="majorHAnsi" w:cs="Times New Roman"/>
        </w:rPr>
        <w:t xml:space="preserve"> nadzoru inwesto</w:t>
      </w:r>
      <w:r w:rsidR="00A13499">
        <w:rPr>
          <w:rFonts w:asciiTheme="majorHAnsi" w:hAnsiTheme="majorHAnsi" w:cs="Times New Roman"/>
        </w:rPr>
        <w:t>rskiego</w:t>
      </w:r>
      <w:bookmarkStart w:id="0" w:name="_GoBack"/>
      <w:bookmarkEnd w:id="0"/>
      <w:r>
        <w:rPr>
          <w:rFonts w:asciiTheme="majorHAnsi" w:hAnsiTheme="majorHAnsi" w:cs="Times New Roman"/>
        </w:rPr>
        <w:t xml:space="preserve"> </w:t>
      </w:r>
      <w:r w:rsidR="00A13499">
        <w:rPr>
          <w:rFonts w:asciiTheme="majorHAnsi" w:hAnsiTheme="majorHAnsi" w:cs="Times New Roman"/>
        </w:rPr>
        <w:t xml:space="preserve"> nad realizacją zadania </w:t>
      </w:r>
      <w:r w:rsidR="005E3A25">
        <w:rPr>
          <w:rFonts w:asciiTheme="majorHAnsi" w:hAnsiTheme="majorHAnsi" w:cs="Times New Roman"/>
        </w:rPr>
        <w:t xml:space="preserve">pn.: </w:t>
      </w:r>
      <w:r w:rsidR="008079BB">
        <w:rPr>
          <w:rFonts w:asciiTheme="majorHAnsi" w:hAnsiTheme="majorHAnsi" w:cs="Times New Roman"/>
        </w:rPr>
        <w:br/>
      </w:r>
      <w:r w:rsidR="005E3A25" w:rsidRPr="00833724">
        <w:rPr>
          <w:rFonts w:asciiTheme="majorHAnsi" w:hAnsiTheme="majorHAnsi" w:cs="Times New Roman"/>
          <w:b/>
        </w:rPr>
        <w:t>„</w:t>
      </w:r>
      <w:r w:rsidR="00A13499" w:rsidRPr="00F736AA">
        <w:rPr>
          <w:rFonts w:asciiTheme="minorHAnsi" w:eastAsiaTheme="minorHAnsi" w:hAnsiTheme="minorHAnsi" w:cstheme="minorBidi"/>
          <w:b/>
          <w:sz w:val="24"/>
          <w:szCs w:val="24"/>
        </w:rPr>
        <w:t>Remont obiektu poszkolnego w Kakawie Kolonii z przeznaczeniem na siedzibę Wiejskiego Inkubatora Przedsiębiorczości , Aktywności i Edukacji” w systemie zaprojektuj i wybuduj.</w:t>
      </w:r>
    </w:p>
    <w:p w:rsidR="005E3A25" w:rsidRDefault="005E3A25" w:rsidP="00A13499">
      <w:p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b/>
        </w:rPr>
      </w:pPr>
    </w:p>
    <w:p w:rsidR="005E3A25" w:rsidRDefault="005E3A25" w:rsidP="005E3A25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b/>
          <w:bCs/>
          <w:color w:val="000000"/>
          <w:sz w:val="20"/>
          <w:szCs w:val="20"/>
        </w:rPr>
      </w:pPr>
    </w:p>
    <w:p w:rsidR="005E3A25" w:rsidRDefault="008079BB" w:rsidP="005E3A25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b/>
          <w:bCs/>
          <w:color w:val="000000"/>
          <w:sz w:val="20"/>
          <w:szCs w:val="20"/>
        </w:rPr>
      </w:pPr>
      <w:r>
        <w:rPr>
          <w:rFonts w:asciiTheme="majorHAnsi" w:hAnsiTheme="majorHAnsi" w:cs="Times New Roman"/>
          <w:b/>
          <w:bCs/>
          <w:color w:val="000000"/>
          <w:sz w:val="20"/>
          <w:szCs w:val="20"/>
        </w:rPr>
        <w:t>Nr sprawy:  IK.271</w:t>
      </w:r>
      <w:r w:rsidR="00A13499">
        <w:rPr>
          <w:rFonts w:asciiTheme="majorHAnsi" w:hAnsiTheme="majorHAnsi" w:cs="Times New Roman"/>
          <w:b/>
          <w:bCs/>
          <w:color w:val="000000"/>
          <w:sz w:val="20"/>
          <w:szCs w:val="20"/>
        </w:rPr>
        <w:t>.</w:t>
      </w:r>
      <w:r>
        <w:rPr>
          <w:rFonts w:asciiTheme="majorHAnsi" w:hAnsiTheme="majorHAnsi" w:cs="Times New Roman"/>
          <w:b/>
          <w:bCs/>
          <w:color w:val="000000"/>
          <w:sz w:val="20"/>
          <w:szCs w:val="20"/>
        </w:rPr>
        <w:t>42.</w:t>
      </w:r>
      <w:r w:rsidR="00A13499">
        <w:rPr>
          <w:rFonts w:asciiTheme="majorHAnsi" w:hAnsiTheme="majorHAnsi" w:cs="Times New Roman"/>
          <w:b/>
          <w:bCs/>
          <w:color w:val="000000"/>
          <w:sz w:val="20"/>
          <w:szCs w:val="20"/>
        </w:rPr>
        <w:t>2019</w:t>
      </w:r>
    </w:p>
    <w:p w:rsidR="005E3A25" w:rsidRDefault="005E3A25" w:rsidP="005E3A25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b/>
          <w:bCs/>
          <w:color w:val="000000"/>
          <w:sz w:val="20"/>
          <w:szCs w:val="20"/>
        </w:rPr>
      </w:pPr>
    </w:p>
    <w:p w:rsidR="005E3A25" w:rsidRDefault="005E3A25" w:rsidP="005E3A25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bCs/>
          <w:i/>
          <w:color w:val="000000"/>
          <w:sz w:val="20"/>
          <w:szCs w:val="20"/>
        </w:rPr>
      </w:pPr>
      <w:r>
        <w:rPr>
          <w:rFonts w:asciiTheme="majorHAnsi" w:hAnsiTheme="majorHAnsi" w:cs="Times New Roman"/>
          <w:bCs/>
          <w:i/>
          <w:color w:val="000000"/>
          <w:sz w:val="20"/>
          <w:szCs w:val="20"/>
        </w:rPr>
        <w:t>Postępowanie nie podlega ustawie z dnia 29 stycznia 2004r. Prawo zamówień publicznych</w:t>
      </w:r>
      <w:r w:rsidR="008079BB">
        <w:rPr>
          <w:rFonts w:asciiTheme="majorHAnsi" w:hAnsiTheme="majorHAnsi" w:cs="Times New Roman"/>
          <w:bCs/>
          <w:i/>
          <w:color w:val="000000"/>
          <w:sz w:val="20"/>
          <w:szCs w:val="20"/>
        </w:rPr>
        <w:t xml:space="preserve"> </w:t>
      </w:r>
      <w:r w:rsidR="00550AE2">
        <w:rPr>
          <w:rFonts w:asciiTheme="majorHAnsi" w:hAnsiTheme="majorHAnsi" w:cs="Times New Roman"/>
          <w:bCs/>
          <w:i/>
          <w:color w:val="000000"/>
          <w:sz w:val="20"/>
          <w:szCs w:val="20"/>
        </w:rPr>
        <w:t>(</w:t>
      </w:r>
      <w:proofErr w:type="spellStart"/>
      <w:r w:rsidR="00550AE2">
        <w:rPr>
          <w:rFonts w:asciiTheme="majorHAnsi" w:hAnsiTheme="majorHAnsi" w:cs="Times New Roman"/>
          <w:bCs/>
          <w:i/>
          <w:color w:val="000000"/>
          <w:sz w:val="20"/>
          <w:szCs w:val="20"/>
        </w:rPr>
        <w:t>Dz.U.z</w:t>
      </w:r>
      <w:proofErr w:type="spellEnd"/>
      <w:r w:rsidR="00550AE2">
        <w:rPr>
          <w:rFonts w:asciiTheme="majorHAnsi" w:hAnsiTheme="majorHAnsi" w:cs="Times New Roman"/>
          <w:bCs/>
          <w:i/>
          <w:color w:val="000000"/>
          <w:sz w:val="20"/>
          <w:szCs w:val="20"/>
        </w:rPr>
        <w:t xml:space="preserve"> 2018r. poz.1986 z </w:t>
      </w:r>
      <w:proofErr w:type="spellStart"/>
      <w:r w:rsidR="00550AE2">
        <w:rPr>
          <w:rFonts w:asciiTheme="majorHAnsi" w:hAnsiTheme="majorHAnsi" w:cs="Times New Roman"/>
          <w:bCs/>
          <w:i/>
          <w:color w:val="000000"/>
          <w:sz w:val="20"/>
          <w:szCs w:val="20"/>
        </w:rPr>
        <w:t>późn</w:t>
      </w:r>
      <w:proofErr w:type="spellEnd"/>
      <w:r w:rsidR="00550AE2">
        <w:rPr>
          <w:rFonts w:asciiTheme="majorHAnsi" w:hAnsiTheme="majorHAnsi" w:cs="Times New Roman"/>
          <w:bCs/>
          <w:i/>
          <w:color w:val="000000"/>
          <w:sz w:val="20"/>
          <w:szCs w:val="20"/>
        </w:rPr>
        <w:t xml:space="preserve">. </w:t>
      </w:r>
      <w:proofErr w:type="spellStart"/>
      <w:r w:rsidR="00550AE2">
        <w:rPr>
          <w:rFonts w:asciiTheme="majorHAnsi" w:hAnsiTheme="majorHAnsi" w:cs="Times New Roman"/>
          <w:bCs/>
          <w:i/>
          <w:color w:val="000000"/>
          <w:sz w:val="20"/>
          <w:szCs w:val="20"/>
        </w:rPr>
        <w:t>zm</w:t>
      </w:r>
      <w:proofErr w:type="spellEnd"/>
      <w:r w:rsidR="00550AE2">
        <w:rPr>
          <w:rFonts w:asciiTheme="majorHAnsi" w:hAnsiTheme="majorHAnsi" w:cs="Times New Roman"/>
          <w:bCs/>
          <w:i/>
          <w:color w:val="000000"/>
          <w:sz w:val="20"/>
          <w:szCs w:val="20"/>
        </w:rPr>
        <w:t>)</w:t>
      </w:r>
      <w:r>
        <w:rPr>
          <w:rFonts w:asciiTheme="majorHAnsi" w:hAnsiTheme="majorHAnsi" w:cs="Times New Roman"/>
          <w:bCs/>
          <w:i/>
          <w:color w:val="000000"/>
          <w:sz w:val="20"/>
          <w:szCs w:val="20"/>
        </w:rPr>
        <w:t xml:space="preserve"> – wartość zamówienia nie przekracza wyrażonej w złotych kwoty 30 000 euro (art. 4 pkt 8 ustawy).</w:t>
      </w:r>
    </w:p>
    <w:p w:rsidR="005E3A25" w:rsidRDefault="005E3A25" w:rsidP="005E3A25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bCs/>
          <w:i/>
          <w:color w:val="000000"/>
          <w:sz w:val="20"/>
          <w:szCs w:val="20"/>
        </w:rPr>
      </w:pPr>
      <w:r>
        <w:rPr>
          <w:rFonts w:asciiTheme="majorHAnsi" w:hAnsiTheme="majorHAnsi" w:cs="Times New Roman"/>
          <w:bCs/>
          <w:i/>
          <w:color w:val="000000"/>
          <w:sz w:val="20"/>
          <w:szCs w:val="20"/>
        </w:rPr>
        <w:t xml:space="preserve">Postępowanie o udzielenie zamówienia prowadzone jest zgodnie z zasadą </w:t>
      </w:r>
      <w:r w:rsidR="00550AE2">
        <w:rPr>
          <w:rFonts w:asciiTheme="majorHAnsi" w:hAnsiTheme="majorHAnsi" w:cs="Times New Roman"/>
          <w:bCs/>
          <w:i/>
          <w:color w:val="000000"/>
          <w:sz w:val="20"/>
          <w:szCs w:val="20"/>
        </w:rPr>
        <w:t>konkurencyjności</w:t>
      </w:r>
      <w:r>
        <w:rPr>
          <w:rFonts w:asciiTheme="majorHAnsi" w:hAnsiTheme="majorHAnsi" w:cs="Times New Roman"/>
          <w:bCs/>
          <w:i/>
          <w:color w:val="000000"/>
          <w:sz w:val="20"/>
          <w:szCs w:val="20"/>
        </w:rPr>
        <w:t xml:space="preserve"> określoną </w:t>
      </w:r>
      <w:r>
        <w:rPr>
          <w:rFonts w:asciiTheme="majorHAnsi" w:hAnsiTheme="majorHAnsi" w:cs="Times New Roman"/>
          <w:bCs/>
          <w:i/>
          <w:color w:val="000000"/>
          <w:sz w:val="20"/>
          <w:szCs w:val="20"/>
        </w:rPr>
        <w:br/>
        <w:t xml:space="preserve">w Wytycznych w zakresie kwalifikowalności wydatków w ramach Europejskiego Funduszu </w:t>
      </w:r>
      <w:r>
        <w:rPr>
          <w:rFonts w:asciiTheme="majorHAnsi" w:hAnsiTheme="majorHAnsi" w:cs="Times New Roman"/>
          <w:bCs/>
          <w:i/>
          <w:color w:val="000000"/>
          <w:sz w:val="20"/>
          <w:szCs w:val="20"/>
        </w:rPr>
        <w:br/>
        <w:t xml:space="preserve">Rozwoju Regionalnego, Europejskiego Funduszu Społecznego oraz Funduszu Spójności na lata </w:t>
      </w:r>
      <w:r>
        <w:rPr>
          <w:rFonts w:asciiTheme="majorHAnsi" w:hAnsiTheme="majorHAnsi" w:cs="Times New Roman"/>
          <w:bCs/>
          <w:i/>
          <w:color w:val="000000"/>
          <w:sz w:val="20"/>
          <w:szCs w:val="20"/>
        </w:rPr>
        <w:br/>
        <w:t xml:space="preserve">2014-2020 w formie zapytania ofertowego upublicznionego na stronie internetowej </w:t>
      </w:r>
      <w:hyperlink r:id="rId8" w:history="1">
        <w:r w:rsidR="00C44B47" w:rsidRPr="00C44B47">
          <w:rPr>
            <w:rFonts w:asciiTheme="majorHAnsi" w:eastAsiaTheme="minorHAnsi" w:hAnsiTheme="majorHAnsi" w:cs="Times New Roman"/>
            <w:bCs/>
            <w:i/>
            <w:color w:val="0000FF" w:themeColor="hyperlink"/>
            <w:sz w:val="20"/>
            <w:szCs w:val="20"/>
            <w:u w:val="single"/>
          </w:rPr>
          <w:t>https://bazakonkurencyjnosci.funduszeeuropejskie.gov.pl</w:t>
        </w:r>
      </w:hyperlink>
      <w:r w:rsidR="00C44B47" w:rsidRPr="00C44B47">
        <w:rPr>
          <w:rFonts w:asciiTheme="majorHAnsi" w:eastAsiaTheme="minorHAnsi" w:hAnsiTheme="majorHAnsi" w:cs="Times New Roman"/>
          <w:bCs/>
          <w:i/>
          <w:color w:val="000000"/>
          <w:sz w:val="20"/>
          <w:szCs w:val="20"/>
        </w:rPr>
        <w:t xml:space="preserve"> oraz na stronie internetowej Zamawiającego </w:t>
      </w:r>
      <w:hyperlink r:id="rId9" w:history="1">
        <w:r w:rsidR="00C44B47" w:rsidRPr="00C44B47">
          <w:rPr>
            <w:rFonts w:asciiTheme="majorHAnsi" w:eastAsiaTheme="minorHAnsi" w:hAnsiTheme="majorHAnsi" w:cs="Times New Roman"/>
            <w:bCs/>
            <w:i/>
            <w:color w:val="0000FF" w:themeColor="hyperlink"/>
            <w:sz w:val="20"/>
            <w:szCs w:val="20"/>
            <w:u w:val="single"/>
          </w:rPr>
          <w:t>www.godzieszewielkie.pl</w:t>
        </w:r>
      </w:hyperlink>
      <w:r w:rsidR="00C44B47" w:rsidRPr="00C44B47">
        <w:rPr>
          <w:rFonts w:asciiTheme="majorHAnsi" w:eastAsiaTheme="minorHAnsi" w:hAnsiTheme="majorHAnsi" w:cs="Times New Roman"/>
          <w:bCs/>
          <w:i/>
          <w:color w:val="000000"/>
          <w:sz w:val="20"/>
          <w:szCs w:val="20"/>
        </w:rPr>
        <w:t xml:space="preserve"> w zakładce Zamówienia publiczne.</w:t>
      </w:r>
    </w:p>
    <w:p w:rsidR="005E3A25" w:rsidRDefault="005E3A25" w:rsidP="005E3A25">
      <w:pPr>
        <w:rPr>
          <w:rFonts w:asciiTheme="majorHAnsi" w:hAnsiTheme="majorHAnsi" w:cs="Times New Roman"/>
        </w:rPr>
      </w:pPr>
    </w:p>
    <w:p w:rsidR="005E3A25" w:rsidRPr="005B1246" w:rsidRDefault="005E3A25" w:rsidP="005E3A25">
      <w:pPr>
        <w:pStyle w:val="Akapitzlist"/>
        <w:numPr>
          <w:ilvl w:val="0"/>
          <w:numId w:val="1"/>
        </w:numPr>
        <w:jc w:val="both"/>
        <w:rPr>
          <w:rFonts w:asciiTheme="majorHAnsi" w:hAnsiTheme="majorHAnsi" w:cs="Times New Roman"/>
          <w:b/>
        </w:rPr>
      </w:pPr>
      <w:r w:rsidRPr="005B1246">
        <w:rPr>
          <w:rFonts w:asciiTheme="majorHAnsi" w:hAnsiTheme="majorHAnsi" w:cs="Times New Roman"/>
          <w:b/>
        </w:rPr>
        <w:t>Zamawiający:</w:t>
      </w:r>
    </w:p>
    <w:p w:rsidR="005E3A25" w:rsidRDefault="005E3A25" w:rsidP="005E3A25">
      <w:pPr>
        <w:pStyle w:val="Akapitzlist"/>
        <w:jc w:val="both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>Gmina Godziesze Wielkie</w:t>
      </w:r>
    </w:p>
    <w:p w:rsidR="005E3A25" w:rsidRDefault="005E3A25" w:rsidP="005E3A25">
      <w:pPr>
        <w:pStyle w:val="Akapitzlist"/>
        <w:jc w:val="both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>ul. 11 Listopada nr 10</w:t>
      </w:r>
    </w:p>
    <w:p w:rsidR="005E3A25" w:rsidRDefault="005E3A25" w:rsidP="005E3A25">
      <w:pPr>
        <w:pStyle w:val="Akapitzlist"/>
        <w:jc w:val="both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>62-872 Godziesze Małe</w:t>
      </w:r>
    </w:p>
    <w:p w:rsidR="005E3A25" w:rsidRDefault="005E3A25" w:rsidP="005E3A25">
      <w:pPr>
        <w:pStyle w:val="Akapitzlist"/>
        <w:jc w:val="both"/>
        <w:rPr>
          <w:rFonts w:asciiTheme="majorHAnsi" w:hAnsiTheme="majorHAnsi" w:cs="Times New Roman"/>
          <w:lang w:val="de-DE"/>
        </w:rPr>
      </w:pPr>
      <w:proofErr w:type="spellStart"/>
      <w:r>
        <w:rPr>
          <w:rFonts w:asciiTheme="majorHAnsi" w:hAnsiTheme="majorHAnsi" w:cs="Times New Roman"/>
          <w:lang w:val="de-DE"/>
        </w:rPr>
        <w:t>e-mail</w:t>
      </w:r>
      <w:proofErr w:type="spellEnd"/>
      <w:r>
        <w:rPr>
          <w:rFonts w:asciiTheme="majorHAnsi" w:hAnsiTheme="majorHAnsi" w:cs="Times New Roman"/>
          <w:lang w:val="de-DE"/>
        </w:rPr>
        <w:t xml:space="preserve">: </w:t>
      </w:r>
      <w:hyperlink r:id="rId10" w:history="1">
        <w:r>
          <w:rPr>
            <w:rStyle w:val="Hipercze"/>
            <w:rFonts w:asciiTheme="majorHAnsi" w:hAnsiTheme="majorHAnsi" w:cs="Times New Roman"/>
            <w:lang w:val="de-DE"/>
          </w:rPr>
          <w:t>godziesze-wi@zgwrp.org</w:t>
        </w:r>
      </w:hyperlink>
    </w:p>
    <w:p w:rsidR="005E3A25" w:rsidRDefault="005E3A25" w:rsidP="005E3A25">
      <w:pPr>
        <w:pStyle w:val="Akapitzlist"/>
        <w:jc w:val="both"/>
        <w:rPr>
          <w:rFonts w:asciiTheme="majorHAnsi" w:hAnsiTheme="majorHAnsi" w:cs="Times New Roman"/>
          <w:lang w:val="en-US"/>
        </w:rPr>
      </w:pPr>
      <w:proofErr w:type="spellStart"/>
      <w:r>
        <w:rPr>
          <w:rFonts w:asciiTheme="majorHAnsi" w:hAnsiTheme="majorHAnsi" w:cs="Times New Roman"/>
          <w:lang w:val="en-US"/>
        </w:rPr>
        <w:t>godziny</w:t>
      </w:r>
      <w:proofErr w:type="spellEnd"/>
      <w:r>
        <w:rPr>
          <w:rFonts w:asciiTheme="majorHAnsi" w:hAnsiTheme="majorHAnsi" w:cs="Times New Roman"/>
          <w:lang w:val="en-US"/>
        </w:rPr>
        <w:t xml:space="preserve"> </w:t>
      </w:r>
      <w:proofErr w:type="spellStart"/>
      <w:r>
        <w:rPr>
          <w:rFonts w:asciiTheme="majorHAnsi" w:hAnsiTheme="majorHAnsi" w:cs="Times New Roman"/>
          <w:lang w:val="en-US"/>
        </w:rPr>
        <w:t>urzędowania</w:t>
      </w:r>
      <w:proofErr w:type="spellEnd"/>
      <w:r>
        <w:rPr>
          <w:rFonts w:asciiTheme="majorHAnsi" w:hAnsiTheme="majorHAnsi" w:cs="Times New Roman"/>
          <w:lang w:val="en-US"/>
        </w:rPr>
        <w:t>: 7.00 – 15.00</w:t>
      </w:r>
    </w:p>
    <w:p w:rsidR="005E3A25" w:rsidRDefault="005E3A25" w:rsidP="005E3A25">
      <w:pPr>
        <w:pStyle w:val="Akapitzlist"/>
        <w:jc w:val="both"/>
        <w:rPr>
          <w:rFonts w:asciiTheme="majorHAnsi" w:hAnsiTheme="majorHAnsi" w:cs="Times New Roman"/>
          <w:lang w:val="en-US"/>
        </w:rPr>
      </w:pPr>
    </w:p>
    <w:p w:rsidR="005E3A25" w:rsidRPr="005B1246" w:rsidRDefault="005E3A25" w:rsidP="005E3A25">
      <w:pPr>
        <w:pStyle w:val="Akapitzlist"/>
        <w:numPr>
          <w:ilvl w:val="0"/>
          <w:numId w:val="1"/>
        </w:numPr>
        <w:jc w:val="both"/>
        <w:rPr>
          <w:rFonts w:asciiTheme="majorHAnsi" w:hAnsiTheme="majorHAnsi" w:cs="Times New Roman"/>
          <w:b/>
        </w:rPr>
      </w:pPr>
      <w:r w:rsidRPr="005B1246">
        <w:rPr>
          <w:rFonts w:asciiTheme="majorHAnsi" w:hAnsiTheme="majorHAnsi" w:cs="Times New Roman"/>
          <w:b/>
        </w:rPr>
        <w:t>Nazwa zadania:</w:t>
      </w:r>
    </w:p>
    <w:p w:rsidR="005E3A25" w:rsidRDefault="005E3A25" w:rsidP="006C3278">
      <w:pPr>
        <w:spacing w:after="0"/>
        <w:jc w:val="both"/>
        <w:rPr>
          <w:rFonts w:asciiTheme="minorHAnsi" w:eastAsiaTheme="minorHAnsi" w:hAnsiTheme="minorHAnsi" w:cstheme="minorBidi"/>
          <w:b/>
          <w:sz w:val="24"/>
          <w:szCs w:val="24"/>
        </w:rPr>
      </w:pPr>
      <w:r w:rsidRPr="00833724">
        <w:rPr>
          <w:rFonts w:asciiTheme="majorHAnsi" w:hAnsiTheme="majorHAnsi" w:cs="Times New Roman"/>
          <w:b/>
        </w:rPr>
        <w:t>„</w:t>
      </w:r>
      <w:r w:rsidR="00A13499" w:rsidRPr="00F736AA">
        <w:rPr>
          <w:rFonts w:asciiTheme="minorHAnsi" w:eastAsiaTheme="minorHAnsi" w:hAnsiTheme="minorHAnsi" w:cstheme="minorBidi"/>
          <w:b/>
          <w:sz w:val="24"/>
          <w:szCs w:val="24"/>
        </w:rPr>
        <w:t>Remont obiektu poszkolnego w Kakawie Kolonii z przeznaczeniem na siedzibę Wiejskiego Inkubatora Przedsiębiorczości , Aktywności i Edukacji” w systemie zaprojektuj i wybuduj.</w:t>
      </w:r>
    </w:p>
    <w:p w:rsidR="006C3278" w:rsidRPr="006C3278" w:rsidRDefault="006C3278" w:rsidP="006C3278">
      <w:pPr>
        <w:spacing w:after="0"/>
        <w:jc w:val="both"/>
        <w:rPr>
          <w:rFonts w:asciiTheme="minorHAnsi" w:eastAsiaTheme="minorHAnsi" w:hAnsiTheme="minorHAnsi" w:cstheme="minorBidi"/>
          <w:b/>
          <w:sz w:val="24"/>
          <w:szCs w:val="24"/>
        </w:rPr>
      </w:pPr>
    </w:p>
    <w:p w:rsidR="005E3A25" w:rsidRDefault="005E3A25" w:rsidP="005E3A25">
      <w:pPr>
        <w:pStyle w:val="Akapitzlist"/>
        <w:numPr>
          <w:ilvl w:val="0"/>
          <w:numId w:val="1"/>
        </w:numPr>
        <w:jc w:val="both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  <w:b/>
          <w:bCs/>
          <w:color w:val="000000"/>
          <w:sz w:val="20"/>
          <w:szCs w:val="20"/>
        </w:rPr>
        <w:t>Opis przedmiotu oraz zakres zamówienia:</w:t>
      </w:r>
    </w:p>
    <w:p w:rsidR="005E3A25" w:rsidRPr="006C3278" w:rsidRDefault="005E3A25" w:rsidP="006C3278">
      <w:pPr>
        <w:spacing w:after="0"/>
        <w:jc w:val="both"/>
        <w:rPr>
          <w:rFonts w:asciiTheme="minorHAnsi" w:eastAsiaTheme="minorHAnsi" w:hAnsiTheme="minorHAnsi" w:cstheme="minorBidi"/>
          <w:sz w:val="24"/>
          <w:szCs w:val="24"/>
        </w:rPr>
      </w:pPr>
      <w:r>
        <w:rPr>
          <w:rFonts w:asciiTheme="majorHAnsi" w:hAnsiTheme="majorHAnsi" w:cs="Times New Roman"/>
          <w:bCs/>
          <w:color w:val="000000"/>
          <w:szCs w:val="20"/>
        </w:rPr>
        <w:t>Zakres przedmiotu zamówienia obejmu</w:t>
      </w:r>
      <w:r w:rsidR="006C3278">
        <w:rPr>
          <w:rFonts w:asciiTheme="majorHAnsi" w:hAnsiTheme="majorHAnsi" w:cs="Times New Roman"/>
          <w:bCs/>
          <w:color w:val="000000"/>
          <w:szCs w:val="20"/>
        </w:rPr>
        <w:t>je obowiązek pełnienia wielobranżowego</w:t>
      </w:r>
      <w:r>
        <w:rPr>
          <w:rFonts w:asciiTheme="majorHAnsi" w:hAnsiTheme="majorHAnsi" w:cs="Times New Roman"/>
          <w:bCs/>
          <w:color w:val="000000"/>
          <w:szCs w:val="20"/>
        </w:rPr>
        <w:t xml:space="preserve"> nadzoru inwestorskiego nad realizacją zadania  pn.: </w:t>
      </w:r>
      <w:r w:rsidRPr="00833724">
        <w:rPr>
          <w:rFonts w:asciiTheme="majorHAnsi" w:hAnsiTheme="majorHAnsi" w:cs="Times New Roman"/>
          <w:b/>
        </w:rPr>
        <w:t>„</w:t>
      </w:r>
      <w:r w:rsidR="00A13499" w:rsidRPr="00F736AA">
        <w:rPr>
          <w:rFonts w:asciiTheme="minorHAnsi" w:eastAsiaTheme="minorHAnsi" w:hAnsiTheme="minorHAnsi" w:cstheme="minorBidi"/>
          <w:b/>
          <w:sz w:val="24"/>
          <w:szCs w:val="24"/>
        </w:rPr>
        <w:t>Remont obiektu poszkolnego w Kakawie Kolonii z przeznaczeniem na siedzibę Wiejskieg</w:t>
      </w:r>
      <w:r w:rsidR="00C44B47">
        <w:rPr>
          <w:rFonts w:asciiTheme="minorHAnsi" w:eastAsiaTheme="minorHAnsi" w:hAnsiTheme="minorHAnsi" w:cstheme="minorBidi"/>
          <w:b/>
          <w:sz w:val="24"/>
          <w:szCs w:val="24"/>
        </w:rPr>
        <w:t>o Inkubatora Przedsiębiorczości</w:t>
      </w:r>
      <w:r w:rsidR="00A13499" w:rsidRPr="00F736AA">
        <w:rPr>
          <w:rFonts w:asciiTheme="minorHAnsi" w:eastAsiaTheme="minorHAnsi" w:hAnsiTheme="minorHAnsi" w:cstheme="minorBidi"/>
          <w:b/>
          <w:sz w:val="24"/>
          <w:szCs w:val="24"/>
        </w:rPr>
        <w:t xml:space="preserve">, Aktywności </w:t>
      </w:r>
      <w:r w:rsidR="00C44B47">
        <w:rPr>
          <w:rFonts w:asciiTheme="minorHAnsi" w:eastAsiaTheme="minorHAnsi" w:hAnsiTheme="minorHAnsi" w:cstheme="minorBidi"/>
          <w:b/>
          <w:sz w:val="24"/>
          <w:szCs w:val="24"/>
        </w:rPr>
        <w:br/>
      </w:r>
      <w:r w:rsidR="00A13499" w:rsidRPr="00F736AA">
        <w:rPr>
          <w:rFonts w:asciiTheme="minorHAnsi" w:eastAsiaTheme="minorHAnsi" w:hAnsiTheme="minorHAnsi" w:cstheme="minorBidi"/>
          <w:b/>
          <w:sz w:val="24"/>
          <w:szCs w:val="24"/>
        </w:rPr>
        <w:t>i Edukacji” w systemi</w:t>
      </w:r>
      <w:r w:rsidR="006C3278">
        <w:rPr>
          <w:rFonts w:asciiTheme="minorHAnsi" w:eastAsiaTheme="minorHAnsi" w:hAnsiTheme="minorHAnsi" w:cstheme="minorBidi"/>
          <w:b/>
          <w:sz w:val="24"/>
          <w:szCs w:val="24"/>
        </w:rPr>
        <w:t xml:space="preserve">e zaprojektuj i wybuduj </w:t>
      </w:r>
      <w:r w:rsidR="006C3278">
        <w:rPr>
          <w:rFonts w:asciiTheme="minorHAnsi" w:eastAsiaTheme="minorHAnsi" w:hAnsiTheme="minorHAnsi" w:cstheme="minorBidi"/>
          <w:sz w:val="24"/>
          <w:szCs w:val="24"/>
        </w:rPr>
        <w:t>obejmującego opracowanie (na podstawie Programu Funkcjonalno-Użytkowego) kompletnej dokumentacji projektowej oraz wykonanie robót i dostaw zgodnie z tym projektem, w zakresie:</w:t>
      </w:r>
    </w:p>
    <w:p w:rsidR="00405636" w:rsidRPr="00405636" w:rsidRDefault="00405636" w:rsidP="00405636">
      <w:pPr>
        <w:rPr>
          <w:rFonts w:asciiTheme="minorHAnsi" w:eastAsiaTheme="minorHAnsi" w:hAnsiTheme="minorHAnsi" w:cstheme="minorBidi"/>
          <w:u w:val="single"/>
        </w:rPr>
      </w:pPr>
      <w:r w:rsidRPr="00405636">
        <w:rPr>
          <w:rFonts w:asciiTheme="minorHAnsi" w:eastAsiaTheme="minorHAnsi" w:hAnsiTheme="minorHAnsi" w:cstheme="minorBidi"/>
          <w:u w:val="single"/>
        </w:rPr>
        <w:t>Zakres inwestycji obejmuje:</w:t>
      </w:r>
    </w:p>
    <w:p w:rsidR="00405636" w:rsidRPr="00405636" w:rsidRDefault="00405636" w:rsidP="00405636">
      <w:pPr>
        <w:numPr>
          <w:ilvl w:val="1"/>
          <w:numId w:val="6"/>
        </w:numPr>
        <w:tabs>
          <w:tab w:val="left" w:pos="709"/>
        </w:tabs>
        <w:suppressAutoHyphens/>
        <w:spacing w:after="0" w:line="240" w:lineRule="auto"/>
        <w:jc w:val="both"/>
        <w:rPr>
          <w:rFonts w:asciiTheme="minorHAnsi" w:eastAsia="Times New Roman" w:hAnsiTheme="minorHAnsi"/>
          <w:lang w:eastAsia="zh-CN"/>
        </w:rPr>
      </w:pPr>
      <w:r w:rsidRPr="00405636">
        <w:rPr>
          <w:rFonts w:asciiTheme="minorHAnsi" w:eastAsia="Times New Roman" w:hAnsiTheme="minorHAnsi"/>
          <w:lang w:eastAsia="zh-CN"/>
        </w:rPr>
        <w:t>Opracowanie dokumentacji projektowej (projekt budowlany pełno branżowy, projekty wykonawcze branżowe)</w:t>
      </w:r>
    </w:p>
    <w:p w:rsidR="00405636" w:rsidRPr="00405636" w:rsidRDefault="00405636" w:rsidP="00405636">
      <w:pPr>
        <w:widowControl w:val="0"/>
        <w:numPr>
          <w:ilvl w:val="1"/>
          <w:numId w:val="6"/>
        </w:numPr>
        <w:shd w:val="clear" w:color="auto" w:fill="FFFFFF"/>
        <w:tabs>
          <w:tab w:val="left" w:pos="709"/>
        </w:tabs>
        <w:suppressAutoHyphens/>
        <w:autoSpaceDE w:val="0"/>
        <w:spacing w:after="0" w:line="264" w:lineRule="auto"/>
        <w:ind w:left="709" w:hanging="426"/>
        <w:contextualSpacing/>
        <w:jc w:val="both"/>
        <w:rPr>
          <w:rFonts w:asciiTheme="minorHAnsi" w:eastAsia="Times New Roman" w:hAnsiTheme="minorHAnsi"/>
          <w:lang w:eastAsia="zh-CN"/>
        </w:rPr>
      </w:pPr>
      <w:r w:rsidRPr="00405636">
        <w:rPr>
          <w:rFonts w:asciiTheme="minorHAnsi" w:hAnsiTheme="minorHAnsi"/>
          <w:color w:val="000000"/>
        </w:rPr>
        <w:t>U</w:t>
      </w:r>
      <w:r w:rsidRPr="00405636">
        <w:rPr>
          <w:rFonts w:asciiTheme="minorHAnsi" w:hAnsiTheme="minorHAnsi"/>
          <w:color w:val="000000"/>
          <w:spacing w:val="-1"/>
        </w:rPr>
        <w:t xml:space="preserve">zyskanie wymaganych opinii, uzgodnień i zatwierdzeń dokumentacji projektowej wymaganych przepisami prawa, w tym uzgodnienia </w:t>
      </w:r>
      <w:r w:rsidRPr="00405636">
        <w:rPr>
          <w:rFonts w:asciiTheme="minorHAnsi" w:hAnsiTheme="minorHAnsi"/>
          <w:color w:val="000000"/>
          <w:spacing w:val="-1"/>
        </w:rPr>
        <w:br/>
        <w:t>z Zamawiającym,</w:t>
      </w:r>
      <w:r w:rsidRPr="00405636">
        <w:rPr>
          <w:rFonts w:asciiTheme="minorHAnsi" w:hAnsiTheme="minorHAnsi"/>
          <w:color w:val="000000"/>
          <w:spacing w:val="-2"/>
        </w:rPr>
        <w:t xml:space="preserve"> organami ochrony środowiska i innych wymaganych do </w:t>
      </w:r>
      <w:r w:rsidRPr="00405636">
        <w:rPr>
          <w:rFonts w:asciiTheme="minorHAnsi" w:hAnsiTheme="minorHAnsi"/>
          <w:color w:val="000000"/>
        </w:rPr>
        <w:t>uzyskania decyzji  o pozwoleniu na budowę.</w:t>
      </w:r>
    </w:p>
    <w:p w:rsidR="00405636" w:rsidRPr="00405636" w:rsidRDefault="00405636" w:rsidP="00405636">
      <w:pPr>
        <w:widowControl w:val="0"/>
        <w:numPr>
          <w:ilvl w:val="1"/>
          <w:numId w:val="6"/>
        </w:numPr>
        <w:shd w:val="clear" w:color="auto" w:fill="FFFFFF"/>
        <w:tabs>
          <w:tab w:val="left" w:pos="709"/>
        </w:tabs>
        <w:suppressAutoHyphens/>
        <w:autoSpaceDE w:val="0"/>
        <w:spacing w:after="0" w:line="264" w:lineRule="auto"/>
        <w:ind w:left="709" w:hanging="426"/>
        <w:contextualSpacing/>
        <w:jc w:val="both"/>
        <w:rPr>
          <w:rFonts w:asciiTheme="minorHAnsi" w:eastAsia="Times New Roman" w:hAnsiTheme="minorHAnsi"/>
          <w:lang w:eastAsia="zh-CN"/>
        </w:rPr>
      </w:pPr>
      <w:r w:rsidRPr="00405636">
        <w:rPr>
          <w:rFonts w:asciiTheme="minorHAnsi" w:hAnsiTheme="minorHAnsi"/>
          <w:color w:val="000000"/>
        </w:rPr>
        <w:t xml:space="preserve">Uzyskanie przez Wykonawcę w imieniu Zamawiającego ostatecznych decyzji </w:t>
      </w:r>
      <w:r w:rsidRPr="00405636">
        <w:rPr>
          <w:rFonts w:asciiTheme="minorHAnsi" w:hAnsiTheme="minorHAnsi"/>
          <w:color w:val="000000"/>
        </w:rPr>
        <w:br/>
        <w:t>o pozwoleniu na budowę.</w:t>
      </w:r>
    </w:p>
    <w:p w:rsidR="00405636" w:rsidRPr="00405636" w:rsidRDefault="00405636" w:rsidP="00405636">
      <w:pPr>
        <w:widowControl w:val="0"/>
        <w:numPr>
          <w:ilvl w:val="1"/>
          <w:numId w:val="6"/>
        </w:numPr>
        <w:shd w:val="clear" w:color="auto" w:fill="FFFFFF"/>
        <w:tabs>
          <w:tab w:val="left" w:pos="709"/>
        </w:tabs>
        <w:suppressAutoHyphens/>
        <w:autoSpaceDE w:val="0"/>
        <w:spacing w:after="0" w:line="264" w:lineRule="auto"/>
        <w:ind w:left="709" w:hanging="426"/>
        <w:contextualSpacing/>
        <w:jc w:val="both"/>
        <w:rPr>
          <w:rFonts w:asciiTheme="minorHAnsi" w:eastAsia="Times New Roman" w:hAnsiTheme="minorHAnsi"/>
          <w:lang w:eastAsia="zh-CN"/>
        </w:rPr>
      </w:pPr>
      <w:r w:rsidRPr="00405636">
        <w:rPr>
          <w:rFonts w:asciiTheme="minorHAnsi" w:hAnsiTheme="minorHAnsi"/>
          <w:color w:val="000000"/>
        </w:rPr>
        <w:t>Zapewnienia kierownictwa budowy.</w:t>
      </w:r>
    </w:p>
    <w:p w:rsidR="00B86E68" w:rsidRPr="00B86E68" w:rsidRDefault="00405636" w:rsidP="00405636">
      <w:pPr>
        <w:widowControl w:val="0"/>
        <w:numPr>
          <w:ilvl w:val="1"/>
          <w:numId w:val="6"/>
        </w:numPr>
        <w:shd w:val="clear" w:color="auto" w:fill="FFFFFF"/>
        <w:tabs>
          <w:tab w:val="left" w:pos="709"/>
        </w:tabs>
        <w:suppressAutoHyphens/>
        <w:autoSpaceDE w:val="0"/>
        <w:spacing w:after="0" w:line="264" w:lineRule="auto"/>
        <w:ind w:left="709" w:hanging="426"/>
        <w:contextualSpacing/>
        <w:jc w:val="both"/>
        <w:rPr>
          <w:rFonts w:asciiTheme="minorHAnsi" w:eastAsia="Times New Roman" w:hAnsiTheme="minorHAnsi"/>
          <w:lang w:eastAsia="zh-CN"/>
        </w:rPr>
      </w:pPr>
      <w:r w:rsidRPr="00405636">
        <w:rPr>
          <w:rFonts w:asciiTheme="minorHAnsi" w:hAnsiTheme="minorHAnsi"/>
          <w:color w:val="000000"/>
        </w:rPr>
        <w:lastRenderedPageBreak/>
        <w:t xml:space="preserve">Zapewnienie nadzoru autorskiego autora projektu w zakresie, o którym mowa w ustawie </w:t>
      </w:r>
    </w:p>
    <w:p w:rsidR="00405636" w:rsidRPr="00405636" w:rsidRDefault="00405636" w:rsidP="00B86E68">
      <w:pPr>
        <w:widowControl w:val="0"/>
        <w:shd w:val="clear" w:color="auto" w:fill="FFFFFF"/>
        <w:tabs>
          <w:tab w:val="left" w:pos="709"/>
        </w:tabs>
        <w:suppressAutoHyphens/>
        <w:autoSpaceDE w:val="0"/>
        <w:spacing w:after="0" w:line="264" w:lineRule="auto"/>
        <w:ind w:left="709"/>
        <w:contextualSpacing/>
        <w:jc w:val="both"/>
        <w:rPr>
          <w:rFonts w:asciiTheme="minorHAnsi" w:eastAsia="Times New Roman" w:hAnsiTheme="minorHAnsi"/>
          <w:lang w:eastAsia="zh-CN"/>
        </w:rPr>
      </w:pPr>
      <w:r w:rsidRPr="00405636">
        <w:rPr>
          <w:rFonts w:asciiTheme="minorHAnsi" w:hAnsiTheme="minorHAnsi"/>
          <w:color w:val="000000"/>
        </w:rPr>
        <w:t xml:space="preserve">z dnia 7 lipca 1994 r. </w:t>
      </w:r>
      <w:r w:rsidR="00B86E68">
        <w:rPr>
          <w:rFonts w:asciiTheme="minorHAnsi" w:hAnsiTheme="minorHAnsi"/>
          <w:color w:val="000000"/>
        </w:rPr>
        <w:t>Prawo budowlane (</w:t>
      </w:r>
      <w:r w:rsidRPr="00405636">
        <w:rPr>
          <w:rFonts w:asciiTheme="minorHAnsi" w:hAnsiTheme="minorHAnsi"/>
          <w:color w:val="000000"/>
        </w:rPr>
        <w:t>Dz. U. z 2018 r. poz. 1202 ).</w:t>
      </w:r>
    </w:p>
    <w:p w:rsidR="00405636" w:rsidRPr="00405636" w:rsidRDefault="00405636" w:rsidP="00405636">
      <w:pPr>
        <w:widowControl w:val="0"/>
        <w:numPr>
          <w:ilvl w:val="1"/>
          <w:numId w:val="6"/>
        </w:numPr>
        <w:shd w:val="clear" w:color="auto" w:fill="FFFFFF"/>
        <w:tabs>
          <w:tab w:val="left" w:pos="709"/>
        </w:tabs>
        <w:suppressAutoHyphens/>
        <w:autoSpaceDE w:val="0"/>
        <w:spacing w:after="0" w:line="264" w:lineRule="auto"/>
        <w:ind w:left="709" w:hanging="426"/>
        <w:contextualSpacing/>
        <w:jc w:val="both"/>
        <w:rPr>
          <w:rFonts w:asciiTheme="minorHAnsi" w:eastAsia="Times New Roman" w:hAnsiTheme="minorHAnsi"/>
          <w:lang w:eastAsia="zh-CN"/>
        </w:rPr>
      </w:pPr>
      <w:r w:rsidRPr="00405636">
        <w:rPr>
          <w:rFonts w:asciiTheme="minorHAnsi" w:hAnsiTheme="minorHAnsi"/>
          <w:color w:val="000000"/>
        </w:rPr>
        <w:t>Wykonanie instrukcji bezpieczeństwa pożarowego, BHP oraz planu BIOZ dla przedmiotu zamówienia.</w:t>
      </w:r>
    </w:p>
    <w:p w:rsidR="00405636" w:rsidRPr="00405636" w:rsidRDefault="00405636" w:rsidP="00405636">
      <w:pPr>
        <w:widowControl w:val="0"/>
        <w:numPr>
          <w:ilvl w:val="1"/>
          <w:numId w:val="6"/>
        </w:numPr>
        <w:shd w:val="clear" w:color="auto" w:fill="FFFFFF"/>
        <w:tabs>
          <w:tab w:val="left" w:pos="709"/>
        </w:tabs>
        <w:suppressAutoHyphens/>
        <w:autoSpaceDE w:val="0"/>
        <w:spacing w:after="0" w:line="264" w:lineRule="auto"/>
        <w:ind w:left="709" w:hanging="426"/>
        <w:contextualSpacing/>
        <w:jc w:val="both"/>
        <w:rPr>
          <w:rFonts w:asciiTheme="minorHAnsi" w:eastAsia="Times New Roman" w:hAnsiTheme="minorHAnsi"/>
          <w:lang w:eastAsia="zh-CN"/>
        </w:rPr>
      </w:pPr>
      <w:r w:rsidRPr="00405636">
        <w:rPr>
          <w:rFonts w:asciiTheme="minorHAnsi" w:hAnsiTheme="minorHAnsi"/>
        </w:rPr>
        <w:t xml:space="preserve">Wykonanie </w:t>
      </w:r>
      <w:r w:rsidRPr="00405636">
        <w:rPr>
          <w:rFonts w:asciiTheme="minorHAnsi" w:eastAsia="Times New Roman" w:hAnsiTheme="minorHAnsi"/>
          <w:bCs/>
          <w:lang w:eastAsia="zh-CN"/>
        </w:rPr>
        <w:t xml:space="preserve">remontu obiektu poszkolnego w Kakawie Kolonii z przeznaczeniem na siedzibę Wiejskiego Inkubatora Przedsiębiorczości, Aktywności i Edukacji </w:t>
      </w:r>
      <w:r w:rsidRPr="00405636">
        <w:rPr>
          <w:rFonts w:asciiTheme="minorHAnsi" w:hAnsiTheme="minorHAnsi"/>
          <w:spacing w:val="-9"/>
        </w:rPr>
        <w:t xml:space="preserve"> </w:t>
      </w:r>
      <w:r w:rsidR="00A555A9">
        <w:rPr>
          <w:rFonts w:asciiTheme="minorHAnsi" w:hAnsiTheme="minorHAnsi"/>
        </w:rPr>
        <w:t xml:space="preserve">zgodnie z Programem </w:t>
      </w:r>
      <w:proofErr w:type="spellStart"/>
      <w:r w:rsidR="00A555A9">
        <w:rPr>
          <w:rFonts w:asciiTheme="minorHAnsi" w:hAnsiTheme="minorHAnsi"/>
        </w:rPr>
        <w:t>F</w:t>
      </w:r>
      <w:r w:rsidRPr="00405636">
        <w:rPr>
          <w:rFonts w:asciiTheme="minorHAnsi" w:hAnsiTheme="minorHAnsi"/>
        </w:rPr>
        <w:t>unkcjonalno</w:t>
      </w:r>
      <w:proofErr w:type="spellEnd"/>
      <w:r w:rsidRPr="00405636">
        <w:rPr>
          <w:rFonts w:asciiTheme="minorHAnsi" w:hAnsiTheme="minorHAnsi"/>
        </w:rPr>
        <w:t xml:space="preserve"> - użytkowym , studium wykonalności oraz Specyfikacją Istotnych Warunków Zamówienia.                     </w:t>
      </w:r>
    </w:p>
    <w:p w:rsidR="00405636" w:rsidRPr="00405636" w:rsidRDefault="00405636" w:rsidP="00405636">
      <w:pPr>
        <w:widowControl w:val="0"/>
        <w:numPr>
          <w:ilvl w:val="1"/>
          <w:numId w:val="6"/>
        </w:numPr>
        <w:shd w:val="clear" w:color="auto" w:fill="FFFFFF"/>
        <w:tabs>
          <w:tab w:val="left" w:pos="709"/>
        </w:tabs>
        <w:suppressAutoHyphens/>
        <w:autoSpaceDE w:val="0"/>
        <w:spacing w:after="0" w:line="264" w:lineRule="auto"/>
        <w:ind w:left="709" w:hanging="426"/>
        <w:contextualSpacing/>
        <w:jc w:val="both"/>
        <w:rPr>
          <w:rFonts w:asciiTheme="minorHAnsi" w:eastAsia="Times New Roman" w:hAnsiTheme="minorHAnsi"/>
          <w:lang w:eastAsia="zh-CN"/>
        </w:rPr>
      </w:pPr>
      <w:r w:rsidRPr="00405636">
        <w:rPr>
          <w:rFonts w:asciiTheme="minorHAnsi" w:hAnsiTheme="minorHAnsi"/>
          <w:color w:val="000000"/>
        </w:rPr>
        <w:t>Wykonanie kompletnej dokumentacji powykonawczej, pozwalającej na uzyskanie ostatecznej decyzji o pozwoleniu na użytkowanie lub o zakończeniu robót budowlanych.</w:t>
      </w:r>
    </w:p>
    <w:p w:rsidR="00405636" w:rsidRPr="00405636" w:rsidRDefault="00405636" w:rsidP="00405636">
      <w:pPr>
        <w:widowControl w:val="0"/>
        <w:shd w:val="clear" w:color="auto" w:fill="FFFFFF"/>
        <w:tabs>
          <w:tab w:val="left" w:pos="709"/>
        </w:tabs>
        <w:suppressAutoHyphens/>
        <w:autoSpaceDE w:val="0"/>
        <w:spacing w:after="0" w:line="264" w:lineRule="auto"/>
        <w:ind w:left="709"/>
        <w:contextualSpacing/>
        <w:jc w:val="both"/>
        <w:rPr>
          <w:rFonts w:asciiTheme="minorHAnsi" w:hAnsiTheme="minorHAnsi"/>
          <w:color w:val="000000"/>
        </w:rPr>
      </w:pPr>
    </w:p>
    <w:p w:rsidR="00405636" w:rsidRPr="00405636" w:rsidRDefault="00405636" w:rsidP="00405636">
      <w:pPr>
        <w:widowControl w:val="0"/>
        <w:shd w:val="clear" w:color="auto" w:fill="FFFFFF"/>
        <w:tabs>
          <w:tab w:val="left" w:pos="709"/>
        </w:tabs>
        <w:suppressAutoHyphens/>
        <w:autoSpaceDE w:val="0"/>
        <w:spacing w:after="0" w:line="264" w:lineRule="auto"/>
        <w:ind w:left="709"/>
        <w:contextualSpacing/>
        <w:jc w:val="both"/>
        <w:rPr>
          <w:rFonts w:asciiTheme="minorHAnsi" w:hAnsiTheme="minorHAnsi"/>
          <w:color w:val="000000"/>
        </w:rPr>
      </w:pPr>
    </w:p>
    <w:p w:rsidR="005E3A25" w:rsidRPr="00C44B47" w:rsidRDefault="00055008" w:rsidP="00C44B47">
      <w:pPr>
        <w:jc w:val="both"/>
        <w:rPr>
          <w:rFonts w:asciiTheme="majorHAnsi" w:hAnsiTheme="majorHAnsi" w:cs="Times New Roman"/>
          <w:b/>
          <w:u w:val="single"/>
        </w:rPr>
      </w:pPr>
      <w:r w:rsidRPr="00C44B47">
        <w:rPr>
          <w:rFonts w:asciiTheme="majorHAnsi" w:hAnsiTheme="majorHAnsi" w:cs="Times New Roman"/>
          <w:b/>
          <w:u w:val="single"/>
        </w:rPr>
        <w:t>Zakres prac inspektora:</w:t>
      </w:r>
    </w:p>
    <w:p w:rsidR="00055008" w:rsidRPr="00055008" w:rsidRDefault="00055008" w:rsidP="005E3A25">
      <w:pPr>
        <w:pStyle w:val="Akapitzlist"/>
        <w:jc w:val="both"/>
        <w:rPr>
          <w:rFonts w:asciiTheme="majorHAnsi" w:hAnsiTheme="majorHAnsi" w:cs="Times New Roman"/>
          <w:b/>
          <w:u w:val="single"/>
        </w:rPr>
      </w:pPr>
    </w:p>
    <w:p w:rsidR="006C3278" w:rsidRDefault="00A555A9" w:rsidP="00055008">
      <w:pPr>
        <w:pStyle w:val="Akapitzlist"/>
        <w:numPr>
          <w:ilvl w:val="0"/>
          <w:numId w:val="7"/>
        </w:numPr>
        <w:jc w:val="both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>Inspektor N</w:t>
      </w:r>
      <w:r w:rsidR="00055008">
        <w:rPr>
          <w:rFonts w:asciiTheme="majorHAnsi" w:hAnsiTheme="majorHAnsi" w:cs="Times New Roman"/>
        </w:rPr>
        <w:t>adzoru Inwestorskiego jako przedstawiciel zamawiającego, działa w jego imieniu i na jego rzecz. Odpowiada za kompleksową i terminową realizację Projektu</w:t>
      </w:r>
      <w:r>
        <w:rPr>
          <w:rFonts w:asciiTheme="majorHAnsi" w:hAnsiTheme="majorHAnsi" w:cs="Times New Roman"/>
        </w:rPr>
        <w:t xml:space="preserve"> zgodnie </w:t>
      </w:r>
      <w:r w:rsidR="00C44B47">
        <w:rPr>
          <w:rFonts w:asciiTheme="majorHAnsi" w:hAnsiTheme="majorHAnsi" w:cs="Times New Roman"/>
        </w:rPr>
        <w:br/>
        <w:t xml:space="preserve">z przepisami </w:t>
      </w:r>
      <w:r>
        <w:rPr>
          <w:rFonts w:asciiTheme="majorHAnsi" w:hAnsiTheme="majorHAnsi" w:cs="Times New Roman"/>
        </w:rPr>
        <w:t>: Prawa budowlanego, Prawa zamówień p</w:t>
      </w:r>
      <w:r w:rsidR="00055008">
        <w:rPr>
          <w:rFonts w:asciiTheme="majorHAnsi" w:hAnsiTheme="majorHAnsi" w:cs="Times New Roman"/>
        </w:rPr>
        <w:t xml:space="preserve">ublicznych, Warunków określonych w umowie zawartej przez Zamawiającego z Wykonawcą, Warunków umowy </w:t>
      </w:r>
      <w:r w:rsidR="00C44B47">
        <w:rPr>
          <w:rFonts w:asciiTheme="majorHAnsi" w:hAnsiTheme="majorHAnsi" w:cs="Times New Roman"/>
        </w:rPr>
        <w:br/>
      </w:r>
      <w:r w:rsidR="00055008">
        <w:rPr>
          <w:rFonts w:asciiTheme="majorHAnsi" w:hAnsiTheme="majorHAnsi" w:cs="Times New Roman"/>
        </w:rPr>
        <w:t>o współfinansowaniu dla robót budowlanych w tym projektowych niezbędnych do realizacji inwestycji, Kodeksu Cywilnego, warunkami określonymi w niniejszym Zapytaniu oraz zgodnie z umową o dofinansowanie projektu i przepisami prawa dotyczącymi współfinansowania i realizacji zadania ze środków Unii Europejskiej.</w:t>
      </w:r>
    </w:p>
    <w:p w:rsidR="00A555A9" w:rsidRDefault="00A555A9" w:rsidP="00055008">
      <w:pPr>
        <w:pStyle w:val="Akapitzlist"/>
        <w:numPr>
          <w:ilvl w:val="0"/>
          <w:numId w:val="7"/>
        </w:numPr>
        <w:jc w:val="both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 xml:space="preserve">Inspektor Nadzoru pełni obowiązki nadzoru inwestorskiego określone w art. 25 ustawy </w:t>
      </w:r>
      <w:r w:rsidR="00C44B47">
        <w:rPr>
          <w:rFonts w:asciiTheme="majorHAnsi" w:hAnsiTheme="majorHAnsi" w:cs="Times New Roman"/>
        </w:rPr>
        <w:br/>
      </w:r>
      <w:r>
        <w:rPr>
          <w:rFonts w:asciiTheme="majorHAnsi" w:hAnsiTheme="majorHAnsi" w:cs="Times New Roman"/>
        </w:rPr>
        <w:t>z dnia 7 l</w:t>
      </w:r>
      <w:r w:rsidR="00476145">
        <w:rPr>
          <w:rFonts w:asciiTheme="majorHAnsi" w:hAnsiTheme="majorHAnsi" w:cs="Times New Roman"/>
        </w:rPr>
        <w:t>ipca 1994r. – Prawo budowlane .</w:t>
      </w:r>
    </w:p>
    <w:p w:rsidR="000B4597" w:rsidRDefault="000B4597" w:rsidP="000B4597">
      <w:pPr>
        <w:pStyle w:val="Akapitzlist"/>
        <w:ind w:left="1080"/>
        <w:jc w:val="both"/>
        <w:rPr>
          <w:rFonts w:asciiTheme="majorHAnsi" w:hAnsiTheme="majorHAnsi" w:cs="Times New Roman"/>
        </w:rPr>
      </w:pPr>
    </w:p>
    <w:p w:rsidR="000B4597" w:rsidRPr="00C44B47" w:rsidRDefault="000B4597" w:rsidP="00C44B47">
      <w:pPr>
        <w:jc w:val="both"/>
        <w:rPr>
          <w:rFonts w:asciiTheme="majorHAnsi" w:hAnsiTheme="majorHAnsi" w:cs="Times New Roman"/>
          <w:b/>
        </w:rPr>
      </w:pPr>
      <w:r w:rsidRPr="00C44B47">
        <w:rPr>
          <w:rFonts w:asciiTheme="majorHAnsi" w:hAnsiTheme="majorHAnsi" w:cs="Times New Roman"/>
          <w:b/>
        </w:rPr>
        <w:t>Inspektor nadzoru:</w:t>
      </w:r>
    </w:p>
    <w:p w:rsidR="005E3A25" w:rsidRDefault="000B4597" w:rsidP="000B4597">
      <w:pPr>
        <w:pStyle w:val="Akapitzlist"/>
        <w:numPr>
          <w:ilvl w:val="0"/>
          <w:numId w:val="8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t xml:space="preserve">Zapewnia pełny skład osób przewidziany do bezpośredniego nadzorowania robót budowlanych niezbędnych do realizacji inwestycji w czasie odpowiadającym wykonaniu </w:t>
      </w:r>
      <w:r w:rsidR="00C44B47">
        <w:rPr>
          <w:rFonts w:asciiTheme="majorHAnsi" w:hAnsiTheme="majorHAnsi"/>
          <w:color w:val="000000"/>
          <w:shd w:val="clear" w:color="auto" w:fill="FFFFFF"/>
        </w:rPr>
        <w:br/>
      </w:r>
      <w:r>
        <w:rPr>
          <w:rFonts w:asciiTheme="majorHAnsi" w:hAnsiTheme="majorHAnsi"/>
          <w:color w:val="000000"/>
          <w:shd w:val="clear" w:color="auto" w:fill="FFFFFF"/>
        </w:rPr>
        <w:t xml:space="preserve">i rozliczeniu poszczególnych elementów zadań inwestycyjnych przez Wykonawcę zgodnie </w:t>
      </w:r>
      <w:r w:rsidR="00C44B47">
        <w:rPr>
          <w:rFonts w:asciiTheme="majorHAnsi" w:hAnsiTheme="majorHAnsi"/>
          <w:color w:val="000000"/>
          <w:shd w:val="clear" w:color="auto" w:fill="FFFFFF"/>
        </w:rPr>
        <w:br/>
      </w:r>
      <w:r>
        <w:rPr>
          <w:rFonts w:asciiTheme="majorHAnsi" w:hAnsiTheme="majorHAnsi"/>
          <w:color w:val="000000"/>
          <w:shd w:val="clear" w:color="auto" w:fill="FFFFFF"/>
        </w:rPr>
        <w:t>z zatwierdzonym harmonogramem realizacji zamówienia.</w:t>
      </w:r>
    </w:p>
    <w:p w:rsidR="000B4597" w:rsidRDefault="00030EE1" w:rsidP="000B4597">
      <w:pPr>
        <w:pStyle w:val="Akapitzlist"/>
        <w:numPr>
          <w:ilvl w:val="0"/>
          <w:numId w:val="8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t>Ustanowi inspektorów nadzoru w odpowiednich branżach posiadających wymagane uprawnienia określone w art. 25 i 26 ustawy Prawo budowlane.</w:t>
      </w:r>
    </w:p>
    <w:p w:rsidR="00030EE1" w:rsidRDefault="00030EE1" w:rsidP="00030EE1">
      <w:pPr>
        <w:pStyle w:val="Akapitzlist"/>
        <w:spacing w:after="0"/>
        <w:ind w:left="1068"/>
        <w:jc w:val="both"/>
        <w:rPr>
          <w:rFonts w:asciiTheme="majorHAnsi" w:hAnsiTheme="majorHAnsi"/>
          <w:color w:val="000000"/>
          <w:shd w:val="clear" w:color="auto" w:fill="FFFFFF"/>
        </w:rPr>
      </w:pPr>
    </w:p>
    <w:p w:rsidR="00030EE1" w:rsidRPr="00C44B47" w:rsidRDefault="00030EE1" w:rsidP="00C44B47">
      <w:pPr>
        <w:spacing w:after="0"/>
        <w:jc w:val="both"/>
        <w:rPr>
          <w:rFonts w:asciiTheme="majorHAnsi" w:hAnsiTheme="majorHAnsi"/>
          <w:b/>
          <w:color w:val="000000"/>
          <w:shd w:val="clear" w:color="auto" w:fill="FFFFFF"/>
        </w:rPr>
      </w:pPr>
      <w:r w:rsidRPr="00C44B47">
        <w:rPr>
          <w:rFonts w:asciiTheme="majorHAnsi" w:hAnsiTheme="majorHAnsi"/>
          <w:b/>
          <w:color w:val="000000"/>
          <w:shd w:val="clear" w:color="auto" w:fill="FFFFFF"/>
        </w:rPr>
        <w:t>Inspektor nadzoru ma obowiązek na etapie projektowania:</w:t>
      </w:r>
    </w:p>
    <w:p w:rsidR="00030EE1" w:rsidRDefault="00030EE1" w:rsidP="00030EE1">
      <w:pPr>
        <w:pStyle w:val="Akapitzlist"/>
        <w:spacing w:after="0"/>
        <w:ind w:left="1068"/>
        <w:jc w:val="both"/>
        <w:rPr>
          <w:rFonts w:asciiTheme="majorHAnsi" w:hAnsiTheme="majorHAnsi"/>
          <w:b/>
          <w:color w:val="000000"/>
          <w:shd w:val="clear" w:color="auto" w:fill="FFFFFF"/>
        </w:rPr>
      </w:pPr>
    </w:p>
    <w:p w:rsidR="00030EE1" w:rsidRDefault="00030EE1" w:rsidP="00030EE1">
      <w:pPr>
        <w:pStyle w:val="Akapitzlist"/>
        <w:numPr>
          <w:ilvl w:val="0"/>
          <w:numId w:val="10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t xml:space="preserve">sprawdzenie sporządzonej dokumentacji pod kątem zgodności ze stanem istniejącym oraz </w:t>
      </w:r>
      <w:r w:rsidR="00C44B47">
        <w:rPr>
          <w:rFonts w:asciiTheme="majorHAnsi" w:hAnsiTheme="majorHAnsi"/>
          <w:color w:val="000000"/>
          <w:shd w:val="clear" w:color="auto" w:fill="FFFFFF"/>
        </w:rPr>
        <w:br/>
      </w:r>
      <w:r>
        <w:rPr>
          <w:rFonts w:asciiTheme="majorHAnsi" w:hAnsiTheme="majorHAnsi"/>
          <w:color w:val="000000"/>
          <w:shd w:val="clear" w:color="auto" w:fill="FFFFFF"/>
        </w:rPr>
        <w:t>z Programem Funkcjonalno-Użytkowym</w:t>
      </w:r>
    </w:p>
    <w:p w:rsidR="00030EE1" w:rsidRDefault="00030EE1" w:rsidP="00030EE1">
      <w:pPr>
        <w:pStyle w:val="Akapitzlist"/>
        <w:numPr>
          <w:ilvl w:val="0"/>
          <w:numId w:val="10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t xml:space="preserve">Ścisła współpraca z Wykonawcą podczas toczących się prac projektowych </w:t>
      </w:r>
      <w:r w:rsidR="00C44B47">
        <w:rPr>
          <w:rFonts w:asciiTheme="majorHAnsi" w:hAnsiTheme="majorHAnsi"/>
          <w:color w:val="000000"/>
          <w:shd w:val="clear" w:color="auto" w:fill="FFFFFF"/>
        </w:rPr>
        <w:br/>
      </w:r>
      <w:r>
        <w:rPr>
          <w:rFonts w:asciiTheme="majorHAnsi" w:hAnsiTheme="majorHAnsi"/>
          <w:color w:val="000000"/>
          <w:shd w:val="clear" w:color="auto" w:fill="FFFFFF"/>
        </w:rPr>
        <w:t>i uzgodnieniowych,</w:t>
      </w:r>
    </w:p>
    <w:p w:rsidR="00030EE1" w:rsidRDefault="00030EE1" w:rsidP="00030EE1">
      <w:pPr>
        <w:pStyle w:val="Akapitzlist"/>
        <w:spacing w:after="0"/>
        <w:ind w:left="1428"/>
        <w:jc w:val="both"/>
        <w:rPr>
          <w:rFonts w:asciiTheme="majorHAnsi" w:hAnsiTheme="majorHAnsi"/>
          <w:color w:val="000000"/>
          <w:shd w:val="clear" w:color="auto" w:fill="FFFFFF"/>
        </w:rPr>
      </w:pPr>
    </w:p>
    <w:p w:rsidR="00030EE1" w:rsidRPr="00030EE1" w:rsidRDefault="00030EE1" w:rsidP="00C44B47">
      <w:pPr>
        <w:spacing w:after="0"/>
        <w:jc w:val="both"/>
        <w:rPr>
          <w:rFonts w:asciiTheme="majorHAnsi" w:hAnsiTheme="majorHAnsi"/>
          <w:b/>
          <w:color w:val="000000"/>
          <w:shd w:val="clear" w:color="auto" w:fill="FFFFFF"/>
        </w:rPr>
      </w:pPr>
      <w:r w:rsidRPr="00030EE1">
        <w:rPr>
          <w:rFonts w:asciiTheme="majorHAnsi" w:hAnsiTheme="majorHAnsi"/>
          <w:b/>
          <w:color w:val="000000"/>
          <w:shd w:val="clear" w:color="auto" w:fill="FFFFFF"/>
        </w:rPr>
        <w:t>Na etapie prowadzenia robót budowlanych Inspektor jest upoważniony i zobowiązany do:</w:t>
      </w:r>
    </w:p>
    <w:p w:rsidR="00030EE1" w:rsidRPr="00030EE1" w:rsidRDefault="00030EE1" w:rsidP="00030EE1">
      <w:pPr>
        <w:spacing w:after="0"/>
        <w:ind w:left="1068"/>
        <w:jc w:val="both"/>
        <w:rPr>
          <w:rFonts w:asciiTheme="majorHAnsi" w:hAnsiTheme="majorHAnsi"/>
          <w:color w:val="000000"/>
          <w:shd w:val="clear" w:color="auto" w:fill="FFFFFF"/>
        </w:rPr>
      </w:pPr>
    </w:p>
    <w:p w:rsidR="00030EE1" w:rsidRDefault="00E66805" w:rsidP="00E66805">
      <w:pPr>
        <w:pStyle w:val="Akapitzlist"/>
        <w:numPr>
          <w:ilvl w:val="0"/>
          <w:numId w:val="11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t>Kontrolowania w sposób ciągły jakości wykonywanych robót oraz wbudowywanych materiałów, zgodnie z wymaganiami specyfikacji technicznych, dokumentacji projektowej oraz praktyką inżynierską, bieżące archiwizowanie wszelkich atestów, deklaracji, certyfikatów jakości itp.</w:t>
      </w:r>
    </w:p>
    <w:p w:rsidR="00E66805" w:rsidRDefault="00E66805" w:rsidP="00E66805">
      <w:pPr>
        <w:pStyle w:val="Akapitzlist"/>
        <w:numPr>
          <w:ilvl w:val="0"/>
          <w:numId w:val="11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lastRenderedPageBreak/>
        <w:t>Odpowiednio wyprzedzające informowanie Zamawiającego o wszelkich zagrożeniach występujących podczas realizacji robót, które mogą mieć wpływ na wydłużenie czasu wykonania lub zwiększenia kosztów.</w:t>
      </w:r>
    </w:p>
    <w:p w:rsidR="00E66805" w:rsidRDefault="00E66805" w:rsidP="00E66805">
      <w:pPr>
        <w:pStyle w:val="Akapitzlist"/>
        <w:numPr>
          <w:ilvl w:val="0"/>
          <w:numId w:val="11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t>Kontrolowania przestrzegania przez Wykonawcę robót zasad bezpieczeństwa pracy i utrzymania porządku na terenie budowy.</w:t>
      </w:r>
    </w:p>
    <w:p w:rsidR="00E66805" w:rsidRDefault="00E66805" w:rsidP="00E66805">
      <w:pPr>
        <w:pStyle w:val="Akapitzlist"/>
        <w:numPr>
          <w:ilvl w:val="0"/>
          <w:numId w:val="11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t>Udzielania Wykonawcy robót wszelkich dostępnych informacji i wyjaśnień dotyczących realizacji inwestycji.</w:t>
      </w:r>
    </w:p>
    <w:p w:rsidR="00E66805" w:rsidRDefault="00E66805" w:rsidP="00E66805">
      <w:pPr>
        <w:pStyle w:val="Akapitzlist"/>
        <w:numPr>
          <w:ilvl w:val="0"/>
          <w:numId w:val="11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t>Wyrażania zgody na wykonywanie robót w nocy i dni wolne od pracy.</w:t>
      </w:r>
    </w:p>
    <w:p w:rsidR="00E66805" w:rsidRDefault="00E66805" w:rsidP="00E66805">
      <w:pPr>
        <w:pStyle w:val="Akapitzlist"/>
        <w:numPr>
          <w:ilvl w:val="0"/>
          <w:numId w:val="11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t xml:space="preserve"> </w:t>
      </w:r>
      <w:r w:rsidR="008C2027">
        <w:rPr>
          <w:rFonts w:asciiTheme="majorHAnsi" w:hAnsiTheme="majorHAnsi"/>
          <w:color w:val="000000"/>
          <w:shd w:val="clear" w:color="auto" w:fill="FFFFFF"/>
        </w:rPr>
        <w:t>Organizowania branżowych narad technicznych oraz sporządzania protokołów z tych narad i przekazywania ich Zamawiającemu i Wykonawcy robót.</w:t>
      </w:r>
    </w:p>
    <w:p w:rsidR="008C2027" w:rsidRDefault="008C2027" w:rsidP="00E66805">
      <w:pPr>
        <w:pStyle w:val="Akapitzlist"/>
        <w:numPr>
          <w:ilvl w:val="0"/>
          <w:numId w:val="11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t>Bieżące dokonywanie obmiaru robót zanikających i ulegających zakryciu oraz ich odbiory.</w:t>
      </w:r>
    </w:p>
    <w:p w:rsidR="008C2027" w:rsidRDefault="008C2027" w:rsidP="00E66805">
      <w:pPr>
        <w:pStyle w:val="Akapitzlist"/>
        <w:numPr>
          <w:ilvl w:val="0"/>
          <w:numId w:val="11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t>Przygotowanie do odbioru częściowego i końcowego robót, sprawdzenia kompletności i prawidłowości przedłożonych przez Wykonawcę robót dokumentów wymaganych do odbioru oraz uczestnictwo w odbiorze tych robót.</w:t>
      </w:r>
    </w:p>
    <w:p w:rsidR="00030EE1" w:rsidRPr="00030EE1" w:rsidRDefault="00030EE1" w:rsidP="008C2027">
      <w:p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</w:p>
    <w:p w:rsidR="00030EE1" w:rsidRPr="00030EE1" w:rsidRDefault="00030EE1" w:rsidP="00030EE1">
      <w:pPr>
        <w:pStyle w:val="Akapitzlist"/>
        <w:spacing w:after="0"/>
        <w:ind w:left="1428"/>
        <w:jc w:val="both"/>
        <w:rPr>
          <w:rFonts w:asciiTheme="majorHAnsi" w:hAnsiTheme="majorHAnsi"/>
          <w:b/>
          <w:color w:val="000000"/>
          <w:shd w:val="clear" w:color="auto" w:fill="FFFFFF"/>
        </w:rPr>
      </w:pPr>
    </w:p>
    <w:p w:rsidR="005E3A25" w:rsidRPr="00F4433F" w:rsidRDefault="005E3A25" w:rsidP="005E3A25">
      <w:pPr>
        <w:spacing w:after="0"/>
        <w:jc w:val="both"/>
        <w:rPr>
          <w:rFonts w:asciiTheme="majorHAnsi" w:hAnsiTheme="majorHAnsi" w:cs="Times New Roman"/>
          <w:b/>
        </w:rPr>
      </w:pPr>
      <w:r w:rsidRPr="00F4433F">
        <w:rPr>
          <w:rFonts w:asciiTheme="majorHAnsi" w:hAnsiTheme="majorHAnsi" w:cs="Times New Roman"/>
          <w:b/>
        </w:rPr>
        <w:t>Określenie przedmiotu za pomocą kodów CPV:</w:t>
      </w:r>
    </w:p>
    <w:p w:rsidR="005E3A25" w:rsidRPr="00F4433F" w:rsidRDefault="005E3A25" w:rsidP="005E3A25">
      <w:pPr>
        <w:spacing w:after="0"/>
        <w:jc w:val="both"/>
        <w:rPr>
          <w:rFonts w:asciiTheme="majorHAnsi" w:hAnsiTheme="majorHAnsi" w:cs="Times New Roman"/>
        </w:rPr>
      </w:pPr>
      <w:r w:rsidRPr="00F4433F">
        <w:rPr>
          <w:rFonts w:asciiTheme="majorHAnsi" w:hAnsiTheme="majorHAnsi" w:cs="Times New Roman"/>
        </w:rPr>
        <w:t>71520000-9 Usługi nadzoru budowlanego</w:t>
      </w:r>
    </w:p>
    <w:p w:rsidR="005E3A25" w:rsidRDefault="005E3A25" w:rsidP="005E3A25">
      <w:pPr>
        <w:spacing w:after="0"/>
        <w:jc w:val="both"/>
        <w:rPr>
          <w:rFonts w:asciiTheme="majorHAnsi" w:hAnsiTheme="majorHAnsi" w:cs="Times New Roman"/>
        </w:rPr>
      </w:pPr>
    </w:p>
    <w:p w:rsidR="005E3A25" w:rsidRDefault="005E3A25" w:rsidP="00C44B47">
      <w:pPr>
        <w:jc w:val="both"/>
        <w:rPr>
          <w:rFonts w:asciiTheme="majorHAnsi" w:hAnsiTheme="majorHAnsi"/>
        </w:rPr>
      </w:pPr>
      <w:r>
        <w:rPr>
          <w:rFonts w:asciiTheme="majorHAnsi" w:hAnsiTheme="majorHAnsi" w:cs="Times New Roman"/>
        </w:rPr>
        <w:t xml:space="preserve">Dokumentacja projektowa dla ww. zadania inwestycyjnego dostępna jest na stronie internetowej: </w:t>
      </w:r>
      <w:hyperlink r:id="rId11" w:history="1">
        <w:r>
          <w:rPr>
            <w:rStyle w:val="Hipercze"/>
            <w:rFonts w:asciiTheme="majorHAnsi" w:hAnsiTheme="majorHAnsi"/>
          </w:rPr>
          <w:t>www.godzieszewielkie.pl</w:t>
        </w:r>
      </w:hyperlink>
      <w:r>
        <w:rPr>
          <w:rFonts w:asciiTheme="majorHAnsi" w:hAnsiTheme="majorHAnsi"/>
        </w:rPr>
        <w:t xml:space="preserve"> w zakładce zamówienia publiczne (link: </w:t>
      </w:r>
      <w:hyperlink r:id="rId12" w:history="1">
        <w:r w:rsidR="00C44B47" w:rsidRPr="004559E0">
          <w:rPr>
            <w:rStyle w:val="Hipercze"/>
          </w:rPr>
          <w:t>http://pgodzieszew.wokiss.pl/bip/zamowienia-publiczne/ogloszenie-o-przetargach.html?pid=3732</w:t>
        </w:r>
      </w:hyperlink>
      <w:r w:rsidR="00C44B47">
        <w:t xml:space="preserve"> </w:t>
      </w:r>
      <w:r>
        <w:rPr>
          <w:rFonts w:asciiTheme="majorHAnsi" w:hAnsiTheme="majorHAnsi"/>
        </w:rPr>
        <w:t>).</w:t>
      </w:r>
    </w:p>
    <w:p w:rsidR="005E3A25" w:rsidRPr="00697143" w:rsidRDefault="005E3A25" w:rsidP="00C44B47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Fakturowanie za pełnienie funkcji inspektora nadzoru </w:t>
      </w:r>
      <w:r w:rsidR="00966BE9">
        <w:rPr>
          <w:rFonts w:asciiTheme="majorHAnsi" w:hAnsiTheme="majorHAnsi"/>
        </w:rPr>
        <w:t>będzie proporcjonalne do częściowego fak</w:t>
      </w:r>
      <w:r w:rsidR="00C44B47">
        <w:rPr>
          <w:rFonts w:asciiTheme="majorHAnsi" w:hAnsiTheme="majorHAnsi"/>
        </w:rPr>
        <w:t>turowania robót przez Wykonawcę</w:t>
      </w:r>
      <w:r w:rsidR="00966BE9">
        <w:rPr>
          <w:rFonts w:asciiTheme="majorHAnsi" w:hAnsiTheme="majorHAnsi"/>
        </w:rPr>
        <w:t xml:space="preserve">, przy czym końcowe rozliczenie </w:t>
      </w:r>
      <w:r>
        <w:rPr>
          <w:rFonts w:asciiTheme="majorHAnsi" w:hAnsiTheme="majorHAnsi"/>
        </w:rPr>
        <w:t>odbędzie się po bezusterkowym odbiorze robót.</w:t>
      </w:r>
    </w:p>
    <w:p w:rsidR="005E3A25" w:rsidRPr="005B1246" w:rsidRDefault="005E3A25" w:rsidP="005E3A25">
      <w:pPr>
        <w:pStyle w:val="Akapitzlist"/>
        <w:numPr>
          <w:ilvl w:val="0"/>
          <w:numId w:val="1"/>
        </w:numPr>
        <w:spacing w:line="480" w:lineRule="auto"/>
        <w:jc w:val="both"/>
        <w:rPr>
          <w:rFonts w:asciiTheme="majorHAnsi" w:hAnsiTheme="majorHAnsi" w:cs="Times New Roman"/>
          <w:b/>
          <w:bCs/>
          <w:color w:val="000000"/>
          <w:szCs w:val="20"/>
        </w:rPr>
      </w:pPr>
      <w:r w:rsidRPr="005B1246">
        <w:rPr>
          <w:rFonts w:asciiTheme="majorHAnsi" w:hAnsiTheme="majorHAnsi" w:cs="Times New Roman"/>
          <w:b/>
          <w:bCs/>
          <w:color w:val="000000"/>
          <w:szCs w:val="20"/>
        </w:rPr>
        <w:t>Zamawiający nie dopuszcza możliwości składania ofert częściowych.</w:t>
      </w:r>
    </w:p>
    <w:p w:rsidR="005E3A25" w:rsidRPr="005B1246" w:rsidRDefault="005E3A25" w:rsidP="005E3A25">
      <w:pPr>
        <w:pStyle w:val="Akapitzlist"/>
        <w:numPr>
          <w:ilvl w:val="0"/>
          <w:numId w:val="1"/>
        </w:numPr>
        <w:spacing w:line="480" w:lineRule="auto"/>
        <w:jc w:val="both"/>
        <w:rPr>
          <w:rFonts w:asciiTheme="majorHAnsi" w:hAnsiTheme="majorHAnsi" w:cs="Times New Roman"/>
          <w:b/>
          <w:bCs/>
          <w:color w:val="000000"/>
          <w:szCs w:val="20"/>
        </w:rPr>
      </w:pPr>
      <w:r w:rsidRPr="005B1246">
        <w:rPr>
          <w:rFonts w:asciiTheme="majorHAnsi" w:hAnsiTheme="majorHAnsi" w:cs="Times New Roman"/>
          <w:b/>
          <w:bCs/>
          <w:color w:val="000000"/>
          <w:szCs w:val="20"/>
        </w:rPr>
        <w:t>Zamawiający nie dopuszcza możliwości</w:t>
      </w:r>
      <w:r>
        <w:rPr>
          <w:rFonts w:asciiTheme="majorHAnsi" w:hAnsiTheme="majorHAnsi" w:cs="Times New Roman"/>
          <w:b/>
          <w:bCs/>
          <w:color w:val="000000"/>
          <w:szCs w:val="20"/>
        </w:rPr>
        <w:t xml:space="preserve"> składania ofert wariantowych.</w:t>
      </w:r>
    </w:p>
    <w:p w:rsidR="005E3A25" w:rsidRPr="005B1246" w:rsidRDefault="005E3A25" w:rsidP="005E3A2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ajorHAnsi" w:hAnsiTheme="majorHAnsi" w:cs="Times New Roman"/>
          <w:b/>
          <w:bCs/>
          <w:color w:val="000000"/>
          <w:szCs w:val="20"/>
        </w:rPr>
      </w:pPr>
      <w:r w:rsidRPr="005B1246">
        <w:rPr>
          <w:rFonts w:asciiTheme="majorHAnsi" w:hAnsiTheme="majorHAnsi" w:cs="Times New Roman"/>
          <w:b/>
          <w:bCs/>
          <w:color w:val="000000"/>
          <w:szCs w:val="20"/>
        </w:rPr>
        <w:t>Zamawiający nie przewiduje udzielenia zamówienia polegającego na powtórzeniu podobnych usług.</w:t>
      </w:r>
    </w:p>
    <w:p w:rsidR="005E3A25" w:rsidRDefault="005E3A25" w:rsidP="005E3A25">
      <w:pPr>
        <w:pStyle w:val="Akapitzlist"/>
        <w:numPr>
          <w:ilvl w:val="0"/>
          <w:numId w:val="1"/>
        </w:numPr>
        <w:jc w:val="both"/>
        <w:rPr>
          <w:rFonts w:asciiTheme="majorHAnsi" w:hAnsiTheme="majorHAnsi" w:cs="Times New Roman"/>
          <w:b/>
          <w:bCs/>
          <w:color w:val="000000"/>
          <w:szCs w:val="20"/>
        </w:rPr>
      </w:pPr>
      <w:r>
        <w:rPr>
          <w:rFonts w:asciiTheme="majorHAnsi" w:hAnsiTheme="majorHAnsi" w:cs="Times New Roman"/>
          <w:b/>
          <w:bCs/>
          <w:color w:val="000000"/>
          <w:szCs w:val="20"/>
        </w:rPr>
        <w:t>Opis warunków udziału w postępowaniu:</w:t>
      </w:r>
    </w:p>
    <w:p w:rsidR="005E3A25" w:rsidRDefault="005E3A25" w:rsidP="005E3A25">
      <w:pPr>
        <w:pStyle w:val="Akapitzlist"/>
        <w:jc w:val="both"/>
        <w:rPr>
          <w:rFonts w:asciiTheme="majorHAnsi" w:hAnsiTheme="majorHAnsi" w:cs="Times New Roman"/>
          <w:bCs/>
          <w:color w:val="000000"/>
          <w:szCs w:val="20"/>
        </w:rPr>
      </w:pPr>
      <w:r>
        <w:rPr>
          <w:rFonts w:asciiTheme="majorHAnsi" w:hAnsiTheme="majorHAnsi" w:cs="Times New Roman"/>
          <w:bCs/>
          <w:color w:val="000000"/>
          <w:szCs w:val="20"/>
        </w:rPr>
        <w:t>O zamówienie może ubiegać się Wykonawca, który:</w:t>
      </w:r>
    </w:p>
    <w:p w:rsidR="005E3A25" w:rsidRDefault="005E3A25" w:rsidP="005E3A25">
      <w:pPr>
        <w:pStyle w:val="Akapitzlist"/>
        <w:numPr>
          <w:ilvl w:val="0"/>
          <w:numId w:val="3"/>
        </w:numPr>
        <w:jc w:val="both"/>
        <w:rPr>
          <w:rFonts w:asciiTheme="majorHAnsi" w:hAnsiTheme="majorHAnsi" w:cs="Times New Roman"/>
          <w:bCs/>
          <w:color w:val="000000"/>
          <w:szCs w:val="20"/>
        </w:rPr>
      </w:pPr>
      <w:r>
        <w:rPr>
          <w:rFonts w:asciiTheme="majorHAnsi" w:hAnsiTheme="majorHAnsi" w:cs="Times New Roman"/>
          <w:bCs/>
          <w:color w:val="000000"/>
          <w:szCs w:val="20"/>
        </w:rPr>
        <w:t>dysponuje osobą zdolną do wykonania zamówienia, tj. dysponuje osobą posiadającą uprawnienia do pełnienia samodzielnych funkcji technicznych w budownictwie do nadzorowania robotami w branży ogólnobudowlanej.</w:t>
      </w:r>
    </w:p>
    <w:p w:rsidR="005E3A25" w:rsidRDefault="005E3A25" w:rsidP="005E3A25">
      <w:pPr>
        <w:ind w:left="1080"/>
        <w:jc w:val="both"/>
        <w:rPr>
          <w:rFonts w:asciiTheme="majorHAnsi" w:hAnsiTheme="majorHAnsi" w:cs="Times New Roman"/>
          <w:bCs/>
          <w:color w:val="000000"/>
          <w:szCs w:val="20"/>
        </w:rPr>
      </w:pPr>
      <w:r>
        <w:rPr>
          <w:rFonts w:asciiTheme="majorHAnsi" w:hAnsiTheme="majorHAnsi" w:cs="Times New Roman"/>
          <w:bCs/>
          <w:color w:val="000000"/>
          <w:szCs w:val="20"/>
        </w:rPr>
        <w:t xml:space="preserve">Na potwierdzenie spełnienia warunku należy załączyć do oferty podpisane </w:t>
      </w:r>
      <w:r>
        <w:rPr>
          <w:rFonts w:asciiTheme="majorHAnsi" w:hAnsiTheme="majorHAnsi" w:cs="Times New Roman"/>
          <w:bCs/>
          <w:color w:val="000000"/>
          <w:szCs w:val="20"/>
        </w:rPr>
        <w:br/>
        <w:t xml:space="preserve">oświadczenie wg wzoru Zamawiającego – Załącznik nr 2 do zapytania ofertowego. Stosowne kopie dokumentów potwierdzających posiadanie uprawnień pełnienia samodzielnych funkcji technicznych w budownictwie do nadzorowania robotami </w:t>
      </w:r>
      <w:r>
        <w:rPr>
          <w:rFonts w:asciiTheme="majorHAnsi" w:hAnsiTheme="majorHAnsi" w:cs="Times New Roman"/>
          <w:bCs/>
          <w:color w:val="000000"/>
          <w:szCs w:val="20"/>
        </w:rPr>
        <w:br/>
        <w:t>w branży ogólnobudowlanej, tj. decyzja o nadaniu uprawnień wymaganych przepisami prawa budowlanego oraz aktualne zaświadczenie z właściwej izby samorządu zawodowego potwierdzające przynależności tej osoby do izby, należy przedstawić przed podpisaniem umowy na realizację usług objętych przedmiotowym zapytaniem.</w:t>
      </w:r>
    </w:p>
    <w:p w:rsidR="005E3A25" w:rsidRDefault="005E3A25" w:rsidP="005E3A25">
      <w:pPr>
        <w:pStyle w:val="Akapitzlist"/>
        <w:numPr>
          <w:ilvl w:val="0"/>
          <w:numId w:val="3"/>
        </w:numPr>
        <w:jc w:val="both"/>
        <w:rPr>
          <w:rFonts w:asciiTheme="majorHAnsi" w:hAnsiTheme="majorHAnsi" w:cs="Times New Roman"/>
          <w:bCs/>
          <w:color w:val="000000"/>
          <w:szCs w:val="20"/>
        </w:rPr>
      </w:pPr>
      <w:r>
        <w:rPr>
          <w:rFonts w:asciiTheme="majorHAnsi" w:hAnsiTheme="majorHAnsi" w:cs="Times New Roman"/>
          <w:bCs/>
          <w:color w:val="000000"/>
          <w:szCs w:val="20"/>
        </w:rPr>
        <w:lastRenderedPageBreak/>
        <w:t xml:space="preserve">wykaże, że w okresie ostatnich trzech lat przed upływem terminu składania ofert, </w:t>
      </w:r>
      <w:r>
        <w:rPr>
          <w:rFonts w:asciiTheme="majorHAnsi" w:hAnsiTheme="majorHAnsi" w:cs="Times New Roman"/>
          <w:bCs/>
          <w:color w:val="000000"/>
          <w:szCs w:val="20"/>
        </w:rPr>
        <w:br/>
        <w:t>a jeżeli okres prowadzenia działalności jest krótszy – w tym okresie, wykonał usługę nadzoru nad co najmniej jedną inwestycją (obiektem publicznym) odpowiadającą przedmiotowi zamówieni</w:t>
      </w:r>
      <w:r w:rsidR="003B71F1">
        <w:rPr>
          <w:rFonts w:asciiTheme="majorHAnsi" w:hAnsiTheme="majorHAnsi" w:cs="Times New Roman"/>
          <w:bCs/>
          <w:color w:val="000000"/>
          <w:szCs w:val="20"/>
        </w:rPr>
        <w:t>a o wartości nie mniejszej niż 1 0</w:t>
      </w:r>
      <w:r>
        <w:rPr>
          <w:rFonts w:asciiTheme="majorHAnsi" w:hAnsiTheme="majorHAnsi" w:cs="Times New Roman"/>
          <w:bCs/>
          <w:color w:val="000000"/>
          <w:szCs w:val="20"/>
        </w:rPr>
        <w:t>00 000,00 zł brutto.</w:t>
      </w:r>
    </w:p>
    <w:p w:rsidR="005E3A25" w:rsidRDefault="005E3A25" w:rsidP="005E3A25">
      <w:pPr>
        <w:pStyle w:val="Akapitzlist"/>
        <w:ind w:left="1080"/>
        <w:jc w:val="both"/>
        <w:rPr>
          <w:rFonts w:asciiTheme="majorHAnsi" w:hAnsiTheme="majorHAnsi" w:cs="Times New Roman"/>
          <w:bCs/>
          <w:color w:val="000000"/>
          <w:szCs w:val="20"/>
        </w:rPr>
      </w:pPr>
    </w:p>
    <w:p w:rsidR="005E3A25" w:rsidRDefault="005E3A25" w:rsidP="005E3A25">
      <w:pPr>
        <w:pStyle w:val="Akapitzlist"/>
        <w:ind w:left="1080"/>
        <w:jc w:val="both"/>
        <w:rPr>
          <w:rFonts w:asciiTheme="majorHAnsi" w:hAnsiTheme="majorHAnsi" w:cs="Times New Roman"/>
          <w:bCs/>
          <w:color w:val="000000"/>
          <w:szCs w:val="20"/>
        </w:rPr>
      </w:pPr>
      <w:r>
        <w:rPr>
          <w:rFonts w:asciiTheme="majorHAnsi" w:hAnsiTheme="majorHAnsi" w:cs="Times New Roman"/>
          <w:bCs/>
          <w:color w:val="000000"/>
          <w:szCs w:val="20"/>
        </w:rPr>
        <w:t xml:space="preserve">Na potwierdzenie spełnienia warunku należy załączyć do oferty podpisane </w:t>
      </w:r>
      <w:r>
        <w:rPr>
          <w:rFonts w:asciiTheme="majorHAnsi" w:hAnsiTheme="majorHAnsi" w:cs="Times New Roman"/>
          <w:bCs/>
          <w:color w:val="000000"/>
          <w:szCs w:val="20"/>
        </w:rPr>
        <w:br/>
        <w:t>oświadczenie wg wzoru Zamawiającego w Załączniku nr 2 do zapytania ofertowego. Stosowne referencje potwierdzające powyższe należy przedstawić przed podpisaniem umowy na realizację usług objętych przedmiotowym zapytaniem.</w:t>
      </w:r>
    </w:p>
    <w:p w:rsidR="005E3A25" w:rsidRDefault="005E3A25" w:rsidP="005E3A25">
      <w:pPr>
        <w:pStyle w:val="Akapitzlist"/>
        <w:ind w:left="1080"/>
        <w:jc w:val="both"/>
        <w:rPr>
          <w:rFonts w:asciiTheme="majorHAnsi" w:hAnsiTheme="majorHAnsi" w:cs="Times New Roman"/>
          <w:bCs/>
          <w:color w:val="000000"/>
          <w:szCs w:val="20"/>
        </w:rPr>
      </w:pPr>
    </w:p>
    <w:p w:rsidR="005E3A25" w:rsidRDefault="005E3A25" w:rsidP="005E3A25">
      <w:pPr>
        <w:pStyle w:val="Akapitzlist"/>
        <w:numPr>
          <w:ilvl w:val="0"/>
          <w:numId w:val="1"/>
        </w:numPr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Rodzaje i opis kryteriów, którymi Zamawiający będzie się kierował przy wyborze oferty, wraz z podaniem znaczenia tych kryteriów i sposobu oceny ofert oraz sposobu obliczania ceny.</w:t>
      </w:r>
    </w:p>
    <w:p w:rsidR="005E3A25" w:rsidRDefault="005E3A25" w:rsidP="005E3A2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Przy wyborze ofert zamawiający będzie się kierował następującymi kryteriami:</w:t>
      </w:r>
    </w:p>
    <w:p w:rsidR="005E3A25" w:rsidRDefault="005E3A25" w:rsidP="005E3A2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Kryterium:  cena – waga 100%</w:t>
      </w:r>
    </w:p>
    <w:p w:rsidR="005E3A25" w:rsidRDefault="005E3A25" w:rsidP="005E3A25">
      <w:pPr>
        <w:pStyle w:val="Akapitzlist"/>
        <w:jc w:val="both"/>
        <w:rPr>
          <w:rFonts w:asciiTheme="majorHAnsi" w:hAnsiTheme="majorHAnsi"/>
        </w:rPr>
      </w:pPr>
    </w:p>
    <w:p w:rsidR="005E3A25" w:rsidRDefault="005E3A25" w:rsidP="005E3A2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Sposób oceny ofert:</w:t>
      </w:r>
    </w:p>
    <w:p w:rsidR="005E3A25" w:rsidRDefault="005E3A25" w:rsidP="005E3A2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C (</w:t>
      </w:r>
      <w:r>
        <w:rPr>
          <w:rFonts w:asciiTheme="majorHAnsi" w:hAnsiTheme="majorHAnsi"/>
          <w:sz w:val="16"/>
          <w:szCs w:val="16"/>
        </w:rPr>
        <w:t>cena oferty</w:t>
      </w:r>
      <w:r>
        <w:rPr>
          <w:rFonts w:asciiTheme="majorHAnsi" w:hAnsiTheme="majorHAnsi"/>
        </w:rPr>
        <w:t>)= najniższa cena brutto spośród złożonych ofert : cenę brutto oferty badanej x 100%.</w:t>
      </w:r>
    </w:p>
    <w:p w:rsidR="005E3A25" w:rsidRDefault="005E3A25" w:rsidP="005E3A25">
      <w:pPr>
        <w:pStyle w:val="Akapitzlist"/>
        <w:jc w:val="both"/>
        <w:rPr>
          <w:rFonts w:asciiTheme="majorHAnsi" w:hAnsiTheme="majorHAnsi"/>
        </w:rPr>
      </w:pPr>
    </w:p>
    <w:p w:rsidR="005E3A25" w:rsidRDefault="005E3A25" w:rsidP="005E3A2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Opis sposobu obliczenia ceny:</w:t>
      </w:r>
    </w:p>
    <w:p w:rsidR="005E3A25" w:rsidRDefault="005E3A25" w:rsidP="005E3A2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Wykonawca określi cenę oferty brutto,  która stanowić będzie wynagrodzenie ryczałtowe za realizację całego przedmiotu zamówienia, podając ją w zapisie liczbowym i słownie z dokładnością do dwóch miejsc po przecinku.</w:t>
      </w:r>
    </w:p>
    <w:p w:rsidR="005E3A25" w:rsidRDefault="005E3A25" w:rsidP="005E3A2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Zaproponowana cena powinna zawierać:</w:t>
      </w:r>
    </w:p>
    <w:p w:rsidR="005E3A25" w:rsidRDefault="005E3A25" w:rsidP="005E3A2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- wartość netto usługi określoną w oparciu o przedmiot zamówienia,</w:t>
      </w:r>
    </w:p>
    <w:p w:rsidR="005E3A25" w:rsidRDefault="005E3A25" w:rsidP="005E3A2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- obowiązujący podatek od towarów i usług (VAT),</w:t>
      </w:r>
    </w:p>
    <w:p w:rsidR="005E3A25" w:rsidRDefault="005E3A25" w:rsidP="005E3A2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- wartość brutto usługi (</w:t>
      </w:r>
      <w:r w:rsidRPr="008560A3">
        <w:rPr>
          <w:rFonts w:asciiTheme="majorHAnsi" w:hAnsiTheme="majorHAnsi"/>
        </w:rPr>
        <w:t>z dokładnością do dwóch miejsc po przecinku</w:t>
      </w:r>
      <w:r>
        <w:rPr>
          <w:rFonts w:asciiTheme="majorHAnsi" w:hAnsiTheme="majorHAnsi"/>
        </w:rPr>
        <w:t>).</w:t>
      </w:r>
    </w:p>
    <w:p w:rsidR="005E3A25" w:rsidRDefault="005E3A25" w:rsidP="005E3A25">
      <w:pPr>
        <w:pStyle w:val="Akapitzlist"/>
        <w:jc w:val="both"/>
        <w:rPr>
          <w:rFonts w:asciiTheme="majorHAnsi" w:hAnsiTheme="majorHAnsi"/>
        </w:rPr>
      </w:pPr>
    </w:p>
    <w:p w:rsidR="005E3A25" w:rsidRDefault="005E3A25" w:rsidP="005E3A2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Za najkorzystniejszą zostanie uznana oferta, która otrzyma najwyższą ilość punktów. </w:t>
      </w:r>
    </w:p>
    <w:p w:rsidR="005E3A25" w:rsidRDefault="005E3A25" w:rsidP="005E3A25">
      <w:pPr>
        <w:pStyle w:val="Akapitzlist"/>
        <w:jc w:val="both"/>
        <w:rPr>
          <w:rFonts w:asciiTheme="majorHAnsi" w:hAnsiTheme="majorHAnsi"/>
        </w:rPr>
      </w:pPr>
    </w:p>
    <w:p w:rsidR="005E3A25" w:rsidRDefault="005E3A25" w:rsidP="005E3A25">
      <w:pPr>
        <w:pStyle w:val="Akapitzlist"/>
        <w:numPr>
          <w:ilvl w:val="0"/>
          <w:numId w:val="1"/>
        </w:numPr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Termin i miejsce realizacji zamówienia</w:t>
      </w:r>
    </w:p>
    <w:p w:rsidR="005E3A25" w:rsidRDefault="005E3A25" w:rsidP="005E3A25">
      <w:pPr>
        <w:pStyle w:val="Akapitzlist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•  miejsce realizacji zamówienia:</w:t>
      </w:r>
    </w:p>
    <w:p w:rsidR="005E3A25" w:rsidRDefault="005E3A25" w:rsidP="005E3A25">
      <w:pPr>
        <w:pStyle w:val="Akapitzlist"/>
        <w:ind w:left="945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Miejsce inwestycji –</w:t>
      </w:r>
      <w:r w:rsidR="003B71F1">
        <w:rPr>
          <w:rFonts w:asciiTheme="majorHAnsi" w:hAnsiTheme="majorHAnsi"/>
        </w:rPr>
        <w:t xml:space="preserve"> Kakawa Kolonia w Gminie </w:t>
      </w:r>
      <w:r>
        <w:rPr>
          <w:rFonts w:asciiTheme="majorHAnsi" w:hAnsiTheme="majorHAnsi"/>
        </w:rPr>
        <w:t>Godziesze Wielkie</w:t>
      </w:r>
    </w:p>
    <w:p w:rsidR="005E3A25" w:rsidRDefault="005E3A25" w:rsidP="005E3A2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•  termin realizacji zamówienia </w:t>
      </w:r>
    </w:p>
    <w:p w:rsidR="003B71F1" w:rsidRDefault="005E3A25" w:rsidP="005E3A2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Termin realizacji robót budowlanych objętyc</w:t>
      </w:r>
      <w:r w:rsidR="003B71F1">
        <w:rPr>
          <w:rFonts w:asciiTheme="majorHAnsi" w:hAnsiTheme="majorHAnsi"/>
        </w:rPr>
        <w:t>h nadzorem -  kwiecień 2019</w:t>
      </w:r>
      <w:r>
        <w:rPr>
          <w:rFonts w:asciiTheme="majorHAnsi" w:hAnsiTheme="majorHAnsi"/>
        </w:rPr>
        <w:t xml:space="preserve"> r.</w:t>
      </w:r>
      <w:r w:rsidR="003B71F1">
        <w:rPr>
          <w:rFonts w:asciiTheme="majorHAnsi" w:hAnsiTheme="majorHAnsi"/>
        </w:rPr>
        <w:t xml:space="preserve">- listopad </w:t>
      </w:r>
    </w:p>
    <w:p w:rsidR="005E3A25" w:rsidRDefault="003B71F1" w:rsidP="005E3A25">
      <w:pPr>
        <w:pStyle w:val="Akapitzlist"/>
        <w:jc w:val="both"/>
      </w:pPr>
      <w:r>
        <w:rPr>
          <w:rFonts w:asciiTheme="majorHAnsi" w:hAnsiTheme="majorHAnsi"/>
        </w:rPr>
        <w:t xml:space="preserve">    2020r.</w:t>
      </w:r>
      <w:r w:rsidR="005E3A25">
        <w:rPr>
          <w:sz w:val="20"/>
          <w:szCs w:val="20"/>
        </w:rPr>
        <w:t xml:space="preserve"> </w:t>
      </w:r>
    </w:p>
    <w:p w:rsidR="005E3A25" w:rsidRDefault="005E3A25" w:rsidP="005E3A25">
      <w:pPr>
        <w:pStyle w:val="Akapitzlist"/>
        <w:jc w:val="both"/>
        <w:rPr>
          <w:rFonts w:asciiTheme="majorHAnsi" w:hAnsiTheme="majorHAnsi"/>
          <w:b/>
        </w:rPr>
      </w:pPr>
    </w:p>
    <w:p w:rsidR="005E3A25" w:rsidRDefault="005E3A25" w:rsidP="005E3A25">
      <w:pPr>
        <w:pStyle w:val="Akapitzlist"/>
        <w:numPr>
          <w:ilvl w:val="0"/>
          <w:numId w:val="1"/>
        </w:numPr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Termin związania ofertą</w:t>
      </w:r>
    </w:p>
    <w:p w:rsidR="005E3A25" w:rsidRPr="005B1246" w:rsidRDefault="005E3A25" w:rsidP="005E3A25">
      <w:pPr>
        <w:pStyle w:val="Akapitzli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Okres związania ofertą wynosi 30 dni licząc od upływu terminu składania ofert.</w:t>
      </w:r>
      <w:r>
        <w:rPr>
          <w:rFonts w:asciiTheme="majorHAnsi" w:hAnsiTheme="majorHAnsi"/>
        </w:rPr>
        <w:br/>
      </w:r>
    </w:p>
    <w:p w:rsidR="005E3A25" w:rsidRDefault="005E3A25" w:rsidP="005E3A25">
      <w:pPr>
        <w:pStyle w:val="Akapitzlist"/>
        <w:numPr>
          <w:ilvl w:val="0"/>
          <w:numId w:val="1"/>
        </w:numPr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Miejsce, sposób i termin składania ofert</w:t>
      </w:r>
    </w:p>
    <w:p w:rsidR="005E3A25" w:rsidRDefault="005E3A25" w:rsidP="005E3A25">
      <w:pPr>
        <w:ind w:left="708"/>
        <w:jc w:val="both"/>
        <w:rPr>
          <w:rFonts w:asciiTheme="majorHAnsi" w:hAnsiTheme="majorHAnsi"/>
        </w:rPr>
      </w:pPr>
      <w:r w:rsidRPr="008560A3">
        <w:rPr>
          <w:rFonts w:asciiTheme="majorHAnsi" w:hAnsiTheme="majorHAnsi"/>
        </w:rPr>
        <w:t xml:space="preserve">Oferty należy złożyć (za pośrednictwem poczty/kuriera lub osobiście),  w zamkniętej kopercie, zapieczętowanej w sposób gwarantujący zachowanie w poufności jej treść oraz zabezpieczającej jej nienaruszalność, w siedzibie Zamawiającego tj. Urząd Gminy </w:t>
      </w:r>
      <w:r>
        <w:rPr>
          <w:rFonts w:asciiTheme="majorHAnsi" w:hAnsiTheme="majorHAnsi"/>
        </w:rPr>
        <w:br/>
      </w:r>
      <w:r w:rsidRPr="008560A3">
        <w:rPr>
          <w:rFonts w:asciiTheme="majorHAnsi" w:hAnsiTheme="majorHAnsi"/>
        </w:rPr>
        <w:t xml:space="preserve">w Godzieszach Wielkich, ul. 11 Listopada nr 10, pokój nr 5 (sekretariat) 62-872 Godziesze Małe, z dopiskiem: </w:t>
      </w:r>
    </w:p>
    <w:p w:rsidR="00C44B47" w:rsidRPr="008560A3" w:rsidRDefault="00C44B47" w:rsidP="005E3A25">
      <w:pPr>
        <w:ind w:left="708"/>
        <w:jc w:val="both"/>
        <w:rPr>
          <w:rFonts w:asciiTheme="majorHAnsi" w:hAnsiTheme="majorHAnsi"/>
        </w:rPr>
      </w:pPr>
    </w:p>
    <w:p w:rsidR="003B71F1" w:rsidRDefault="005E3A25" w:rsidP="00C44B47">
      <w:pPr>
        <w:spacing w:after="0"/>
        <w:ind w:left="705"/>
        <w:jc w:val="both"/>
        <w:rPr>
          <w:rFonts w:asciiTheme="minorHAnsi" w:eastAsiaTheme="minorHAnsi" w:hAnsiTheme="minorHAnsi" w:cstheme="minorBidi"/>
          <w:b/>
          <w:sz w:val="24"/>
          <w:szCs w:val="24"/>
        </w:rPr>
      </w:pPr>
      <w:r w:rsidRPr="0011615B">
        <w:rPr>
          <w:rFonts w:asciiTheme="majorHAnsi" w:hAnsiTheme="majorHAnsi"/>
          <w:b/>
        </w:rPr>
        <w:t xml:space="preserve">Oferta na pełnienie funkcji inspektora nadzoru inwestorskiego - </w:t>
      </w:r>
      <w:r w:rsidRPr="0011615B">
        <w:rPr>
          <w:rFonts w:asciiTheme="majorHAnsi" w:hAnsiTheme="majorHAnsi" w:cs="Times New Roman"/>
          <w:b/>
          <w:bCs/>
          <w:color w:val="000000"/>
          <w:sz w:val="20"/>
          <w:szCs w:val="20"/>
        </w:rPr>
        <w:t xml:space="preserve"> </w:t>
      </w:r>
      <w:r w:rsidRPr="0011615B">
        <w:rPr>
          <w:rFonts w:asciiTheme="majorHAnsi" w:hAnsiTheme="majorHAnsi" w:cs="Times New Roman"/>
          <w:b/>
        </w:rPr>
        <w:t>„</w:t>
      </w:r>
      <w:r w:rsidR="003B71F1" w:rsidRPr="00F736AA">
        <w:rPr>
          <w:rFonts w:asciiTheme="minorHAnsi" w:eastAsiaTheme="minorHAnsi" w:hAnsiTheme="minorHAnsi" w:cstheme="minorBidi"/>
          <w:b/>
          <w:sz w:val="24"/>
          <w:szCs w:val="24"/>
        </w:rPr>
        <w:t>Remont obiektu poszkolnego w Kakawie Kolonii z przeznaczeniem na siedzibę Wiejskieg</w:t>
      </w:r>
      <w:r w:rsidR="00C44B47">
        <w:rPr>
          <w:rFonts w:asciiTheme="minorHAnsi" w:eastAsiaTheme="minorHAnsi" w:hAnsiTheme="minorHAnsi" w:cstheme="minorBidi"/>
          <w:b/>
          <w:sz w:val="24"/>
          <w:szCs w:val="24"/>
        </w:rPr>
        <w:t>o Inkubatora Przedsiębiorczości</w:t>
      </w:r>
      <w:r w:rsidR="003B71F1" w:rsidRPr="00F736AA">
        <w:rPr>
          <w:rFonts w:asciiTheme="minorHAnsi" w:eastAsiaTheme="minorHAnsi" w:hAnsiTheme="minorHAnsi" w:cstheme="minorBidi"/>
          <w:b/>
          <w:sz w:val="24"/>
          <w:szCs w:val="24"/>
        </w:rPr>
        <w:t xml:space="preserve">, Aktywności i Edukacji” w systemie zaprojektuj </w:t>
      </w:r>
      <w:r w:rsidR="00C44B47">
        <w:rPr>
          <w:rFonts w:asciiTheme="minorHAnsi" w:eastAsiaTheme="minorHAnsi" w:hAnsiTheme="minorHAnsi" w:cstheme="minorBidi"/>
          <w:b/>
          <w:sz w:val="24"/>
          <w:szCs w:val="24"/>
        </w:rPr>
        <w:br/>
      </w:r>
      <w:r w:rsidR="003B71F1" w:rsidRPr="00F736AA">
        <w:rPr>
          <w:rFonts w:asciiTheme="minorHAnsi" w:eastAsiaTheme="minorHAnsi" w:hAnsiTheme="minorHAnsi" w:cstheme="minorBidi"/>
          <w:b/>
          <w:sz w:val="24"/>
          <w:szCs w:val="24"/>
        </w:rPr>
        <w:t>i wybuduj.</w:t>
      </w:r>
    </w:p>
    <w:p w:rsidR="003B71F1" w:rsidRDefault="003B71F1" w:rsidP="005E3A25">
      <w:pPr>
        <w:autoSpaceDE w:val="0"/>
        <w:autoSpaceDN w:val="0"/>
        <w:adjustRightInd w:val="0"/>
        <w:spacing w:after="0"/>
        <w:ind w:left="705"/>
        <w:jc w:val="both"/>
        <w:rPr>
          <w:rFonts w:asciiTheme="majorHAnsi" w:hAnsiTheme="majorHAnsi" w:cs="Times New Roman"/>
          <w:b/>
        </w:rPr>
      </w:pPr>
    </w:p>
    <w:p w:rsidR="005E3A25" w:rsidRPr="008560A3" w:rsidRDefault="005E3A25" w:rsidP="005E3A25">
      <w:pPr>
        <w:autoSpaceDE w:val="0"/>
        <w:autoSpaceDN w:val="0"/>
        <w:adjustRightInd w:val="0"/>
        <w:spacing w:after="0"/>
        <w:ind w:left="705"/>
        <w:jc w:val="both"/>
        <w:rPr>
          <w:rFonts w:asciiTheme="majorHAnsi" w:hAnsiTheme="majorHAnsi" w:cs="Times New Roman"/>
        </w:rPr>
      </w:pPr>
      <w:r w:rsidRPr="008560A3">
        <w:rPr>
          <w:rFonts w:asciiTheme="majorHAnsi" w:hAnsiTheme="majorHAnsi" w:cs="Times New Roman"/>
          <w:bCs/>
          <w:color w:val="000000"/>
          <w:szCs w:val="20"/>
        </w:rPr>
        <w:t xml:space="preserve">w terminie do </w:t>
      </w:r>
      <w:r w:rsidR="00C44B47">
        <w:rPr>
          <w:rFonts w:asciiTheme="majorHAnsi" w:hAnsiTheme="majorHAnsi" w:cs="Times New Roman"/>
          <w:b/>
          <w:bCs/>
          <w:color w:val="000000"/>
          <w:szCs w:val="20"/>
        </w:rPr>
        <w:t>14</w:t>
      </w:r>
      <w:r w:rsidR="003B71F1">
        <w:rPr>
          <w:rFonts w:asciiTheme="majorHAnsi" w:hAnsiTheme="majorHAnsi" w:cs="Times New Roman"/>
          <w:b/>
          <w:bCs/>
          <w:color w:val="000000"/>
          <w:szCs w:val="20"/>
        </w:rPr>
        <w:t xml:space="preserve"> marca 2019</w:t>
      </w:r>
      <w:r w:rsidRPr="008560A3">
        <w:rPr>
          <w:rFonts w:asciiTheme="majorHAnsi" w:hAnsiTheme="majorHAnsi" w:cs="Times New Roman"/>
          <w:b/>
          <w:bCs/>
          <w:color w:val="000000"/>
          <w:szCs w:val="20"/>
        </w:rPr>
        <w:t>r</w:t>
      </w:r>
      <w:r w:rsidRPr="008560A3">
        <w:rPr>
          <w:rFonts w:asciiTheme="majorHAnsi" w:hAnsiTheme="majorHAnsi" w:cs="Times New Roman"/>
          <w:bCs/>
          <w:color w:val="000000"/>
          <w:szCs w:val="20"/>
        </w:rPr>
        <w:t xml:space="preserve">. do godziny </w:t>
      </w:r>
      <w:r w:rsidRPr="008560A3">
        <w:rPr>
          <w:rFonts w:asciiTheme="majorHAnsi" w:hAnsiTheme="majorHAnsi" w:cs="Times New Roman"/>
          <w:b/>
          <w:bCs/>
          <w:color w:val="000000"/>
          <w:szCs w:val="20"/>
        </w:rPr>
        <w:t>09.00.</w:t>
      </w:r>
    </w:p>
    <w:p w:rsidR="005E3A25" w:rsidRPr="0011615B" w:rsidRDefault="005E3A25" w:rsidP="005E3A25">
      <w:pPr>
        <w:ind w:left="708" w:firstLine="12"/>
        <w:jc w:val="both"/>
        <w:rPr>
          <w:rFonts w:asciiTheme="majorHAnsi" w:hAnsiTheme="majorHAnsi" w:cs="Times New Roman"/>
          <w:bCs/>
          <w:color w:val="000000"/>
          <w:szCs w:val="20"/>
        </w:rPr>
      </w:pPr>
      <w:r w:rsidRPr="008560A3">
        <w:rPr>
          <w:rFonts w:asciiTheme="majorHAnsi" w:hAnsiTheme="majorHAnsi" w:cs="Times New Roman"/>
          <w:bCs/>
          <w:color w:val="000000"/>
          <w:szCs w:val="20"/>
        </w:rPr>
        <w:t>Oferty, które wpłyną do siedziby Urzędu Gminy Godziesze Wielkie po wyznaczonym terminie składania ofert będą odsyłane bez otwierania.</w:t>
      </w:r>
    </w:p>
    <w:p w:rsidR="005E3A25" w:rsidRDefault="005E3A25" w:rsidP="005E3A25">
      <w:pPr>
        <w:pStyle w:val="Akapitzlist"/>
        <w:jc w:val="both"/>
        <w:rPr>
          <w:rFonts w:asciiTheme="majorHAnsi" w:hAnsiTheme="majorHAnsi" w:cs="Times New Roman"/>
          <w:bCs/>
          <w:color w:val="000000"/>
          <w:sz w:val="20"/>
          <w:szCs w:val="20"/>
        </w:rPr>
      </w:pPr>
    </w:p>
    <w:p w:rsidR="005E3A25" w:rsidRDefault="005E3A25" w:rsidP="005E3A25">
      <w:pPr>
        <w:pStyle w:val="Akapitzlist"/>
        <w:jc w:val="both"/>
        <w:rPr>
          <w:rFonts w:asciiTheme="majorHAnsi" w:hAnsiTheme="majorHAnsi" w:cs="Times New Roman"/>
          <w:bCs/>
          <w:color w:val="000000"/>
          <w:szCs w:val="20"/>
        </w:rPr>
      </w:pPr>
      <w:r>
        <w:rPr>
          <w:rFonts w:asciiTheme="majorHAnsi" w:hAnsiTheme="majorHAnsi" w:cs="Times New Roman"/>
          <w:bCs/>
          <w:color w:val="000000"/>
          <w:szCs w:val="20"/>
        </w:rPr>
        <w:t>Oferta musi być złożona w formie pisemnej i podpisana przez osobę upoważnioną do reprezentowania firmy, zgodnie z formą reprezentacji oferenta określoną w rejestrze handlowym lub innym dokumencie właściwym dla formy organizacji firmy oferenta. Oferta musi zawierać następujące dokumenty:</w:t>
      </w:r>
    </w:p>
    <w:p w:rsidR="005E3A25" w:rsidRDefault="005E3A25" w:rsidP="005E3A25">
      <w:pPr>
        <w:pStyle w:val="Akapitzlist"/>
        <w:numPr>
          <w:ilvl w:val="0"/>
          <w:numId w:val="4"/>
        </w:numPr>
        <w:jc w:val="both"/>
        <w:rPr>
          <w:rFonts w:asciiTheme="majorHAnsi" w:hAnsiTheme="majorHAnsi" w:cs="Times New Roman"/>
          <w:bCs/>
          <w:color w:val="000000"/>
          <w:szCs w:val="20"/>
        </w:rPr>
      </w:pPr>
      <w:r>
        <w:rPr>
          <w:rFonts w:asciiTheme="majorHAnsi" w:hAnsiTheme="majorHAnsi" w:cs="Times New Roman"/>
          <w:bCs/>
          <w:color w:val="000000"/>
          <w:szCs w:val="20"/>
        </w:rPr>
        <w:t>Ofertę cenową – zał. nr 1</w:t>
      </w:r>
    </w:p>
    <w:p w:rsidR="005E3A25" w:rsidRDefault="005E3A25" w:rsidP="005E3A25">
      <w:pPr>
        <w:pStyle w:val="Akapitzlist"/>
        <w:numPr>
          <w:ilvl w:val="0"/>
          <w:numId w:val="4"/>
        </w:numPr>
        <w:jc w:val="both"/>
        <w:rPr>
          <w:rFonts w:asciiTheme="majorHAnsi" w:hAnsiTheme="majorHAnsi" w:cs="Times New Roman"/>
          <w:bCs/>
          <w:color w:val="000000"/>
          <w:szCs w:val="20"/>
        </w:rPr>
      </w:pPr>
      <w:r>
        <w:rPr>
          <w:rFonts w:asciiTheme="majorHAnsi" w:hAnsiTheme="majorHAnsi" w:cs="Times New Roman"/>
          <w:bCs/>
          <w:color w:val="000000"/>
          <w:szCs w:val="20"/>
        </w:rPr>
        <w:t>Oświadczenie o spełnianiu warunku dot. doświadczenia – zał. nr 2.</w:t>
      </w:r>
    </w:p>
    <w:p w:rsidR="005E3A25" w:rsidRDefault="005E3A25" w:rsidP="005E3A25">
      <w:pPr>
        <w:pStyle w:val="Akapitzlist"/>
        <w:ind w:left="1440"/>
        <w:jc w:val="both"/>
        <w:rPr>
          <w:rFonts w:asciiTheme="majorHAnsi" w:hAnsiTheme="majorHAnsi" w:cs="Times New Roman"/>
          <w:bCs/>
          <w:color w:val="000000"/>
          <w:sz w:val="20"/>
          <w:szCs w:val="20"/>
        </w:rPr>
      </w:pPr>
    </w:p>
    <w:p w:rsidR="005E3A25" w:rsidRDefault="005E3A25" w:rsidP="005E3A25">
      <w:pPr>
        <w:pStyle w:val="Akapitzlist"/>
        <w:numPr>
          <w:ilvl w:val="0"/>
          <w:numId w:val="1"/>
        </w:numPr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Osoby upoważnione do kontaktu</w:t>
      </w:r>
    </w:p>
    <w:p w:rsidR="005E3A25" w:rsidRDefault="005E3A25" w:rsidP="005E3A25">
      <w:pPr>
        <w:pStyle w:val="Akapitzlist"/>
        <w:jc w:val="both"/>
        <w:rPr>
          <w:rFonts w:asciiTheme="majorHAnsi" w:hAnsiTheme="majorHAnsi" w:cs="Times New Roman"/>
          <w:bCs/>
          <w:color w:val="000000"/>
          <w:szCs w:val="20"/>
        </w:rPr>
      </w:pPr>
      <w:r>
        <w:rPr>
          <w:rFonts w:asciiTheme="majorHAnsi" w:hAnsiTheme="majorHAnsi" w:cs="Times New Roman"/>
          <w:bCs/>
          <w:color w:val="000000"/>
          <w:szCs w:val="20"/>
        </w:rPr>
        <w:t xml:space="preserve">Osobą uprawnioną do kontaktów z wykonawcami z ramienia zamawiającego jest Dorota Kozica tel. 62/7611089 w. 36, e-mail: </w:t>
      </w:r>
      <w:hyperlink r:id="rId13" w:history="1">
        <w:r>
          <w:rPr>
            <w:rStyle w:val="Hipercze"/>
            <w:rFonts w:asciiTheme="majorHAnsi" w:hAnsiTheme="majorHAnsi" w:cs="Times New Roman"/>
            <w:bCs/>
            <w:szCs w:val="20"/>
          </w:rPr>
          <w:t>godziesze-wi@zgwrp.org.pl</w:t>
        </w:r>
      </w:hyperlink>
      <w:r>
        <w:rPr>
          <w:rFonts w:asciiTheme="majorHAnsi" w:hAnsiTheme="majorHAnsi" w:cs="Times New Roman"/>
          <w:bCs/>
          <w:color w:val="000000"/>
          <w:szCs w:val="20"/>
        </w:rPr>
        <w:t xml:space="preserve"> </w:t>
      </w:r>
    </w:p>
    <w:p w:rsidR="005E3A25" w:rsidRPr="005B1246" w:rsidRDefault="005E3A25" w:rsidP="005E3A25">
      <w:pPr>
        <w:pStyle w:val="Akapitzlist"/>
        <w:jc w:val="both"/>
        <w:rPr>
          <w:rFonts w:asciiTheme="majorHAnsi" w:hAnsiTheme="majorHAnsi" w:cs="Times New Roman"/>
          <w:bCs/>
          <w:color w:val="000000"/>
          <w:szCs w:val="20"/>
        </w:rPr>
      </w:pPr>
    </w:p>
    <w:p w:rsidR="005E3A25" w:rsidRDefault="005E3A25" w:rsidP="005E3A25">
      <w:pPr>
        <w:spacing w:after="0"/>
        <w:ind w:left="360"/>
        <w:jc w:val="both"/>
        <w:rPr>
          <w:rFonts w:asciiTheme="majorHAnsi" w:hAnsiTheme="majorHAnsi" w:cs="Times New Roman"/>
          <w:bCs/>
          <w:color w:val="000000"/>
          <w:szCs w:val="20"/>
        </w:rPr>
      </w:pPr>
      <w:r>
        <w:rPr>
          <w:rFonts w:asciiTheme="majorHAnsi" w:hAnsiTheme="majorHAnsi" w:cs="Times New Roman"/>
          <w:bCs/>
          <w:color w:val="000000"/>
          <w:szCs w:val="20"/>
        </w:rPr>
        <w:t>Załączniki:</w:t>
      </w:r>
    </w:p>
    <w:p w:rsidR="005E3A25" w:rsidRDefault="005E3A25" w:rsidP="005E3A25">
      <w:pPr>
        <w:pStyle w:val="Akapitzlist"/>
        <w:numPr>
          <w:ilvl w:val="0"/>
          <w:numId w:val="5"/>
        </w:numPr>
        <w:spacing w:after="0"/>
        <w:jc w:val="both"/>
        <w:rPr>
          <w:rFonts w:asciiTheme="majorHAnsi" w:hAnsiTheme="majorHAnsi" w:cs="Times New Roman"/>
          <w:bCs/>
          <w:color w:val="000000"/>
          <w:szCs w:val="20"/>
        </w:rPr>
      </w:pPr>
      <w:r>
        <w:rPr>
          <w:rFonts w:asciiTheme="majorHAnsi" w:hAnsiTheme="majorHAnsi" w:cs="Times New Roman"/>
          <w:bCs/>
          <w:color w:val="000000"/>
          <w:szCs w:val="20"/>
        </w:rPr>
        <w:t>Wzór oferty cenowej,</w:t>
      </w:r>
    </w:p>
    <w:p w:rsidR="005E3A25" w:rsidRDefault="005E3A25" w:rsidP="005E3A25">
      <w:pPr>
        <w:pStyle w:val="Akapitzlist"/>
        <w:numPr>
          <w:ilvl w:val="0"/>
          <w:numId w:val="5"/>
        </w:numPr>
        <w:spacing w:after="0"/>
        <w:jc w:val="both"/>
        <w:rPr>
          <w:rFonts w:asciiTheme="majorHAnsi" w:hAnsiTheme="majorHAnsi" w:cs="Times New Roman"/>
          <w:bCs/>
          <w:color w:val="000000"/>
          <w:szCs w:val="20"/>
        </w:rPr>
      </w:pPr>
      <w:r>
        <w:rPr>
          <w:rFonts w:asciiTheme="majorHAnsi" w:hAnsiTheme="majorHAnsi" w:cs="Times New Roman"/>
          <w:bCs/>
          <w:color w:val="000000"/>
          <w:szCs w:val="20"/>
        </w:rPr>
        <w:t>Wzór oświadczenia o spełnianiu warunku udziału w postępowaniu,</w:t>
      </w:r>
    </w:p>
    <w:p w:rsidR="005E3A25" w:rsidRPr="005B1246" w:rsidRDefault="005E3A25" w:rsidP="005E3A25">
      <w:pPr>
        <w:pStyle w:val="Akapitzlist"/>
        <w:numPr>
          <w:ilvl w:val="0"/>
          <w:numId w:val="5"/>
        </w:numPr>
        <w:spacing w:after="0"/>
        <w:jc w:val="both"/>
        <w:rPr>
          <w:rFonts w:asciiTheme="majorHAnsi" w:hAnsiTheme="majorHAnsi" w:cs="Times New Roman"/>
          <w:bCs/>
          <w:color w:val="000000"/>
          <w:szCs w:val="20"/>
        </w:rPr>
      </w:pPr>
      <w:r>
        <w:rPr>
          <w:rFonts w:asciiTheme="majorHAnsi" w:hAnsiTheme="majorHAnsi" w:cs="Times New Roman"/>
          <w:bCs/>
          <w:color w:val="000000"/>
          <w:szCs w:val="20"/>
        </w:rPr>
        <w:t>Wzór umowy.</w:t>
      </w:r>
    </w:p>
    <w:p w:rsidR="00FD37EB" w:rsidRDefault="00FD37EB"/>
    <w:sectPr w:rsidR="00FD37EB" w:rsidSect="005B1246">
      <w:headerReference w:type="default" r:id="rId14"/>
      <w:pgSz w:w="11906" w:h="16838"/>
      <w:pgMar w:top="781" w:right="1418" w:bottom="1135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3BB5" w:rsidRDefault="006E3BB5">
      <w:pPr>
        <w:spacing w:after="0" w:line="240" w:lineRule="auto"/>
      </w:pPr>
      <w:r>
        <w:separator/>
      </w:r>
    </w:p>
  </w:endnote>
  <w:endnote w:type="continuationSeparator" w:id="0">
    <w:p w:rsidR="006E3BB5" w:rsidRDefault="006E3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3BB5" w:rsidRDefault="006E3BB5">
      <w:pPr>
        <w:spacing w:after="0" w:line="240" w:lineRule="auto"/>
      </w:pPr>
      <w:r>
        <w:separator/>
      </w:r>
    </w:p>
  </w:footnote>
  <w:footnote w:type="continuationSeparator" w:id="0">
    <w:p w:rsidR="006E3BB5" w:rsidRDefault="006E3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9A4" w:rsidRPr="005D5791" w:rsidRDefault="005E3A25" w:rsidP="005D5791">
    <w:pPr>
      <w:pStyle w:val="Nagwek"/>
    </w:pPr>
    <w:r>
      <w:rPr>
        <w:rFonts w:ascii="Arial" w:hAnsi="Arial" w:cs="Arial"/>
        <w:noProof/>
        <w:sz w:val="18"/>
        <w:szCs w:val="18"/>
        <w:lang w:eastAsia="pl-PL"/>
      </w:rPr>
      <w:drawing>
        <wp:inline distT="0" distB="0" distL="0" distR="0" wp14:anchorId="43644745" wp14:editId="790EFC34">
          <wp:extent cx="5759450" cy="604914"/>
          <wp:effectExtent l="0" t="0" r="0" b="5080"/>
          <wp:docPr id="1" name="Obraz 1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49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6"/>
    <w:multiLevelType w:val="multilevel"/>
    <w:tmpl w:val="00000026"/>
    <w:name w:val="WW8Num4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eastAsia="Calibri" w:hAnsi="Arial" w:cs="Arial" w:hint="default"/>
        <w:b/>
        <w:bCs/>
        <w:i w:val="0"/>
        <w:sz w:val="24"/>
        <w:szCs w:val="24"/>
        <w:lang w:eastAsia="en-US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720" w:hanging="360"/>
      </w:pPr>
      <w:rPr>
        <w:rFonts w:ascii="Arial" w:eastAsia="Calibri" w:hAnsi="Arial" w:cs="Arial" w:hint="default"/>
        <w:b/>
        <w:i w:val="0"/>
        <w:color w:val="auto"/>
        <w:spacing w:val="-9"/>
        <w:lang w:eastAsia="en-US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hint="default"/>
        <w:color w:val="auto"/>
      </w:rPr>
    </w:lvl>
  </w:abstractNum>
  <w:abstractNum w:abstractNumId="1">
    <w:nsid w:val="003F1AF9"/>
    <w:multiLevelType w:val="hybridMultilevel"/>
    <w:tmpl w:val="C6F661D0"/>
    <w:lvl w:ilvl="0" w:tplc="D862AC40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4C34C6"/>
    <w:multiLevelType w:val="hybridMultilevel"/>
    <w:tmpl w:val="CB0ABFBA"/>
    <w:lvl w:ilvl="0" w:tplc="162E5F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08567A0"/>
    <w:multiLevelType w:val="hybridMultilevel"/>
    <w:tmpl w:val="250A6824"/>
    <w:lvl w:ilvl="0" w:tplc="E4121B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2253EFA"/>
    <w:multiLevelType w:val="hybridMultilevel"/>
    <w:tmpl w:val="4DC84638"/>
    <w:lvl w:ilvl="0" w:tplc="708668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11F567F"/>
    <w:multiLevelType w:val="hybridMultilevel"/>
    <w:tmpl w:val="EE50057A"/>
    <w:lvl w:ilvl="0" w:tplc="187EE74C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>
    <w:nsid w:val="54AF0AB0"/>
    <w:multiLevelType w:val="hybridMultilevel"/>
    <w:tmpl w:val="FF3A1C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1802D5"/>
    <w:multiLevelType w:val="hybridMultilevel"/>
    <w:tmpl w:val="918AD86A"/>
    <w:lvl w:ilvl="0" w:tplc="9C445B80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4392D89"/>
    <w:multiLevelType w:val="hybridMultilevel"/>
    <w:tmpl w:val="C346CB20"/>
    <w:lvl w:ilvl="0" w:tplc="C3C613A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BE219F0"/>
    <w:multiLevelType w:val="hybridMultilevel"/>
    <w:tmpl w:val="0F7A0914"/>
    <w:lvl w:ilvl="0" w:tplc="670CCE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EFB3FC7"/>
    <w:multiLevelType w:val="hybridMultilevel"/>
    <w:tmpl w:val="030661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4"/>
  </w:num>
  <w:num w:numId="8">
    <w:abstractNumId w:val="2"/>
  </w:num>
  <w:num w:numId="9">
    <w:abstractNumId w:val="5"/>
  </w:num>
  <w:num w:numId="10">
    <w:abstractNumId w:val="3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A25"/>
    <w:rsid w:val="00030EE1"/>
    <w:rsid w:val="00055008"/>
    <w:rsid w:val="000B4597"/>
    <w:rsid w:val="003100DE"/>
    <w:rsid w:val="003B71F1"/>
    <w:rsid w:val="00405636"/>
    <w:rsid w:val="00476145"/>
    <w:rsid w:val="00527575"/>
    <w:rsid w:val="00550AE2"/>
    <w:rsid w:val="005E3A25"/>
    <w:rsid w:val="006C3278"/>
    <w:rsid w:val="006E3BB5"/>
    <w:rsid w:val="008079BB"/>
    <w:rsid w:val="008C2027"/>
    <w:rsid w:val="00966BE9"/>
    <w:rsid w:val="00A13499"/>
    <w:rsid w:val="00A555A9"/>
    <w:rsid w:val="00B86E68"/>
    <w:rsid w:val="00C44B47"/>
    <w:rsid w:val="00DB10D4"/>
    <w:rsid w:val="00DC79DF"/>
    <w:rsid w:val="00E10812"/>
    <w:rsid w:val="00E36619"/>
    <w:rsid w:val="00E66805"/>
    <w:rsid w:val="00E91F2C"/>
    <w:rsid w:val="00FD3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E3A25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E3A25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5E3A25"/>
  </w:style>
  <w:style w:type="paragraph" w:styleId="Akapitzlist">
    <w:name w:val="List Paragraph"/>
    <w:basedOn w:val="Normalny"/>
    <w:uiPriority w:val="34"/>
    <w:qFormat/>
    <w:rsid w:val="005E3A25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Hipercze">
    <w:name w:val="Hyperlink"/>
    <w:basedOn w:val="Domylnaczcionkaakapitu"/>
    <w:uiPriority w:val="99"/>
    <w:unhideWhenUsed/>
    <w:rsid w:val="005E3A25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E3A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3A25"/>
    <w:rPr>
      <w:rFonts w:ascii="Tahoma" w:eastAsia="Calibri" w:hAnsi="Tahoma" w:cs="Tahoma"/>
      <w:sz w:val="16"/>
      <w:szCs w:val="16"/>
    </w:rPr>
  </w:style>
  <w:style w:type="character" w:styleId="UyteHipercze">
    <w:name w:val="FollowedHyperlink"/>
    <w:basedOn w:val="Domylnaczcionkaakapitu"/>
    <w:uiPriority w:val="99"/>
    <w:semiHidden/>
    <w:unhideWhenUsed/>
    <w:rsid w:val="00C44B4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E3A25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E3A25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5E3A25"/>
  </w:style>
  <w:style w:type="paragraph" w:styleId="Akapitzlist">
    <w:name w:val="List Paragraph"/>
    <w:basedOn w:val="Normalny"/>
    <w:uiPriority w:val="34"/>
    <w:qFormat/>
    <w:rsid w:val="005E3A25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Hipercze">
    <w:name w:val="Hyperlink"/>
    <w:basedOn w:val="Domylnaczcionkaakapitu"/>
    <w:uiPriority w:val="99"/>
    <w:unhideWhenUsed/>
    <w:rsid w:val="005E3A25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E3A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3A25"/>
    <w:rPr>
      <w:rFonts w:ascii="Tahoma" w:eastAsia="Calibri" w:hAnsi="Tahoma" w:cs="Tahoma"/>
      <w:sz w:val="16"/>
      <w:szCs w:val="16"/>
    </w:rPr>
  </w:style>
  <w:style w:type="character" w:styleId="UyteHipercze">
    <w:name w:val="FollowedHyperlink"/>
    <w:basedOn w:val="Domylnaczcionkaakapitu"/>
    <w:uiPriority w:val="99"/>
    <w:semiHidden/>
    <w:unhideWhenUsed/>
    <w:rsid w:val="00C44B4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zakonkurencyjnosci.funduszeeuropejskie.gov.pl" TargetMode="External"/><Relationship Id="rId13" Type="http://schemas.openxmlformats.org/officeDocument/2006/relationships/hyperlink" Target="mailto:godziesze-wi@zgwrp.org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pgodzieszew.wokiss.pl/bip/zamowienia-publiczne/ogloszenie-o-przetargach.html?pid=3732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godzieszewielkie.p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godziesze-wi@zgwrp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odzieszewielkie.pl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5</Pages>
  <Words>1623</Words>
  <Characters>9740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12</cp:revision>
  <dcterms:created xsi:type="dcterms:W3CDTF">2019-03-01T13:54:00Z</dcterms:created>
  <dcterms:modified xsi:type="dcterms:W3CDTF">2019-03-06T13:26:00Z</dcterms:modified>
</cp:coreProperties>
</file>