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0CD2" w:rsidRPr="00470CD2" w:rsidRDefault="00192CB1" w:rsidP="00470CD2">
      <w:pPr>
        <w:ind w:right="-108"/>
        <w:jc w:val="center"/>
      </w:pPr>
      <w:r>
        <w:rPr>
          <w:b/>
        </w:rPr>
        <w:tab/>
      </w:r>
      <w:r w:rsidR="00CB5332">
        <w:rPr>
          <w:b/>
        </w:rPr>
        <w:tab/>
      </w:r>
      <w:r w:rsidR="00470CD2">
        <w:rPr>
          <w:b/>
        </w:rPr>
        <w:tab/>
      </w:r>
      <w:bookmarkStart w:id="0" w:name="_GoBack"/>
      <w:bookmarkEnd w:id="0"/>
      <w:r w:rsidR="004F3A67">
        <w:rPr>
          <w:b/>
        </w:rPr>
        <w:tab/>
      </w:r>
      <w:r w:rsidR="00470CD2" w:rsidRPr="00470CD2">
        <w:t>Godziesze Wielkie, dnia 09 października 2012 roku</w:t>
      </w:r>
    </w:p>
    <w:p w:rsidR="00470CD2" w:rsidRPr="00470CD2" w:rsidRDefault="00470CD2" w:rsidP="00470CD2">
      <w:pPr>
        <w:ind w:right="-108"/>
      </w:pPr>
    </w:p>
    <w:p w:rsidR="00470CD2" w:rsidRPr="00470CD2" w:rsidRDefault="00470CD2" w:rsidP="00470CD2">
      <w:pPr>
        <w:ind w:right="-108"/>
      </w:pPr>
      <w:r w:rsidRPr="00470CD2">
        <w:t>ZP 271.59.2012</w:t>
      </w:r>
    </w:p>
    <w:p w:rsidR="00470CD2" w:rsidRPr="00470CD2" w:rsidRDefault="00470CD2" w:rsidP="00470CD2">
      <w:pPr>
        <w:ind w:right="-108"/>
        <w:rPr>
          <w:b/>
        </w:rPr>
      </w:pPr>
      <w:r w:rsidRPr="00470CD2">
        <w:rPr>
          <w:b/>
        </w:rPr>
        <w:t xml:space="preserve">                                                                         </w:t>
      </w:r>
    </w:p>
    <w:p w:rsidR="00470CD2" w:rsidRPr="00470CD2" w:rsidRDefault="00470CD2" w:rsidP="00470CD2">
      <w:pPr>
        <w:jc w:val="both"/>
        <w:rPr>
          <w:b/>
        </w:rPr>
      </w:pPr>
    </w:p>
    <w:p w:rsidR="00470CD2" w:rsidRPr="00470CD2" w:rsidRDefault="00470CD2" w:rsidP="00470CD2">
      <w:pPr>
        <w:jc w:val="both"/>
        <w:rPr>
          <w:sz w:val="26"/>
          <w:szCs w:val="26"/>
        </w:rPr>
      </w:pPr>
      <w:r w:rsidRPr="00470CD2">
        <w:rPr>
          <w:b/>
          <w:sz w:val="26"/>
          <w:szCs w:val="26"/>
        </w:rPr>
        <w:t>Wyjaśnienia do treści SIWZ w przetargu nieograniczonym na „Budowę sieci kanalizacji sanitarnej i wodociągowej w Godzieszach Małych, Gmina Godziesze Wielkie” w związku z pytaniami, jakie wpłynęły do Zamawiającego</w:t>
      </w:r>
    </w:p>
    <w:p w:rsidR="00470CD2" w:rsidRPr="00470CD2" w:rsidRDefault="00470CD2" w:rsidP="00470CD2">
      <w:pPr>
        <w:jc w:val="both"/>
        <w:rPr>
          <w:b/>
        </w:rPr>
      </w:pPr>
    </w:p>
    <w:p w:rsidR="00470CD2" w:rsidRPr="00470CD2" w:rsidRDefault="00470CD2" w:rsidP="00470CD2">
      <w:pPr>
        <w:jc w:val="both"/>
        <w:rPr>
          <w:b/>
        </w:rPr>
      </w:pPr>
    </w:p>
    <w:p w:rsidR="00470CD2" w:rsidRPr="00470CD2" w:rsidRDefault="00470CD2" w:rsidP="00470CD2">
      <w:pPr>
        <w:jc w:val="both"/>
        <w:rPr>
          <w:b/>
        </w:rPr>
      </w:pPr>
      <w:r w:rsidRPr="00470CD2">
        <w:rPr>
          <w:b/>
        </w:rPr>
        <w:t>Pytanie 1:</w:t>
      </w:r>
    </w:p>
    <w:p w:rsidR="00470CD2" w:rsidRPr="00470CD2" w:rsidRDefault="00470CD2" w:rsidP="00470CD2">
      <w:pPr>
        <w:jc w:val="both"/>
      </w:pPr>
      <w:r w:rsidRPr="00470CD2">
        <w:t xml:space="preserve">Zgodnie z zapisem w SIWZ pkt. 17 </w:t>
      </w:r>
      <w:proofErr w:type="spellStart"/>
      <w:r w:rsidRPr="00470CD2">
        <w:t>ppkt</w:t>
      </w:r>
      <w:proofErr w:type="spellEnd"/>
      <w:r w:rsidRPr="00470CD2">
        <w:t xml:space="preserve">. 17.4 zwracamy się z uprzejmą prośbą </w:t>
      </w:r>
      <w:r w:rsidRPr="00470CD2">
        <w:br/>
        <w:t xml:space="preserve">o zweryfikowanie zakresu rzeczowego planowanej inwestycji w załączonych przedmiarach robót, gdyż zawarte w nim ilości różnią się od podanych w zestawieniach w dokumentach projektowych (np. dot. kanalizacji sanitarnej – ilość studni rewizyjnych ø 425 z przedmiaru wynosi 115 szt., a w dokumentacji projektowej 123 szt., długość </w:t>
      </w:r>
      <w:proofErr w:type="spellStart"/>
      <w:r w:rsidRPr="00470CD2">
        <w:t>odgałęzień</w:t>
      </w:r>
      <w:proofErr w:type="spellEnd"/>
      <w:r w:rsidRPr="00470CD2">
        <w:t xml:space="preserve"> z rur PCW ø160 w ulicy Ostrowskiej w przedmiarach wynosi 487,90 </w:t>
      </w:r>
      <w:proofErr w:type="spellStart"/>
      <w:r w:rsidRPr="00470CD2">
        <w:t>mb</w:t>
      </w:r>
      <w:proofErr w:type="spellEnd"/>
      <w:r w:rsidRPr="00470CD2">
        <w:t xml:space="preserve">, natomiast w dokumentacji 499,20 </w:t>
      </w:r>
      <w:proofErr w:type="spellStart"/>
      <w:r w:rsidRPr="00470CD2">
        <w:t>mb</w:t>
      </w:r>
      <w:proofErr w:type="spellEnd"/>
      <w:r w:rsidRPr="00470CD2">
        <w:t>, itp., dot. wodociągu – przedstawione zestawienie materiałów w dokumentacji projektowej całkowicie różni się od ilości podanych w przedmiarach). Biorąc pod uwagę rozliczenie ryczałtowe inwestycji prosimy o ujednolicenie zakresu.</w:t>
      </w:r>
    </w:p>
    <w:p w:rsidR="00470CD2" w:rsidRPr="00470CD2" w:rsidRDefault="00470CD2" w:rsidP="00470CD2">
      <w:pPr>
        <w:jc w:val="both"/>
      </w:pPr>
      <w:r w:rsidRPr="00470CD2">
        <w:tab/>
      </w:r>
      <w:r w:rsidRPr="00470CD2">
        <w:tab/>
      </w:r>
      <w:r w:rsidRPr="00470CD2">
        <w:tab/>
      </w:r>
      <w:r w:rsidRPr="00470CD2">
        <w:tab/>
      </w:r>
      <w:r w:rsidRPr="00470CD2">
        <w:tab/>
      </w:r>
      <w:r w:rsidRPr="00470CD2">
        <w:tab/>
      </w:r>
      <w:r w:rsidRPr="00470CD2">
        <w:tab/>
      </w:r>
      <w:r w:rsidRPr="00470CD2">
        <w:tab/>
      </w:r>
      <w:r w:rsidRPr="00470CD2">
        <w:tab/>
      </w:r>
      <w:r w:rsidRPr="00470CD2">
        <w:tab/>
      </w:r>
    </w:p>
    <w:p w:rsidR="00470CD2" w:rsidRPr="00470CD2" w:rsidRDefault="00470CD2" w:rsidP="00470CD2">
      <w:pPr>
        <w:jc w:val="both"/>
        <w:rPr>
          <w:b/>
        </w:rPr>
      </w:pPr>
      <w:r w:rsidRPr="00470CD2">
        <w:rPr>
          <w:b/>
        </w:rPr>
        <w:t>Odpowiedź 1:</w:t>
      </w:r>
    </w:p>
    <w:p w:rsidR="00470CD2" w:rsidRPr="00470CD2" w:rsidRDefault="00470CD2" w:rsidP="00470CD2">
      <w:pPr>
        <w:jc w:val="both"/>
      </w:pPr>
      <w:r w:rsidRPr="00470CD2">
        <w:t xml:space="preserve">Ilości podane w załączonym przedmiarze są ilościami obowiązującymi do wykonania </w:t>
      </w:r>
      <w:r w:rsidRPr="00470CD2">
        <w:br/>
        <w:t>w ramach niniejszego zadania. Różnice ilościowe pomiędzy długością kanałów, ilością studni i trójników pomiędzy dokumentacją projektową a załączonym przedmiarem wynikają z faktu odcinka kanału sanitarnego PVC</w:t>
      </w:r>
      <w:r w:rsidRPr="00470CD2">
        <w:rPr>
          <w:rFonts w:ascii="Century Gothic" w:hAnsi="Century Gothic"/>
        </w:rPr>
        <w:t>Ø</w:t>
      </w:r>
      <w:r w:rsidRPr="00470CD2">
        <w:t>200 który został już wykonany z uwagi na remont ulicy Ostrowskiej i konieczność budowy nowego chodnika, który musiałby być rozbierany na czas budowy kanalizacji sanitarnej w ulicy Ostrowskiej. Załączony przedmiar podaje ilości pozostałe do wykonania.</w:t>
      </w:r>
    </w:p>
    <w:p w:rsidR="00470CD2" w:rsidRPr="00470CD2" w:rsidRDefault="00470CD2" w:rsidP="00470CD2">
      <w:pPr>
        <w:jc w:val="both"/>
      </w:pPr>
      <w:r w:rsidRPr="00470CD2">
        <w:t>Odcinek kanału sanitarnego, który został wykonany w trakcie remontu ulicy Ostrowskiej obejmuje odcinek od studni S-96 do studni S-103.</w:t>
      </w:r>
    </w:p>
    <w:p w:rsidR="00470CD2" w:rsidRPr="00470CD2" w:rsidRDefault="00470CD2" w:rsidP="00470CD2">
      <w:pPr>
        <w:jc w:val="both"/>
      </w:pPr>
      <w:r w:rsidRPr="00470CD2">
        <w:t xml:space="preserve">W celu ostatecznego wyjaśnienia niejasności w stosunku do ilości materiałów niezbędnych do wykonania sieci wodociągowej zamawiający załącza nowe zestawienie materiałów do budowy sieci wodociągowej. </w:t>
      </w:r>
      <w:proofErr w:type="spellStart"/>
      <w:r w:rsidRPr="00470CD2">
        <w:t>Skan</w:t>
      </w:r>
      <w:proofErr w:type="spellEnd"/>
      <w:r w:rsidRPr="00470CD2">
        <w:t xml:space="preserve"> zestawienia materiałów zamieszczono na stronie internetowej.</w:t>
      </w:r>
    </w:p>
    <w:p w:rsidR="00470CD2" w:rsidRPr="00470CD2" w:rsidRDefault="00470CD2" w:rsidP="00470CD2">
      <w:pPr>
        <w:tabs>
          <w:tab w:val="left" w:pos="540"/>
        </w:tabs>
        <w:jc w:val="both"/>
        <w:rPr>
          <w:bCs/>
        </w:rPr>
      </w:pPr>
    </w:p>
    <w:p w:rsidR="00470CD2" w:rsidRPr="00470CD2" w:rsidRDefault="00470CD2" w:rsidP="00470CD2">
      <w:pPr>
        <w:jc w:val="both"/>
        <w:rPr>
          <w:b/>
        </w:rPr>
      </w:pPr>
      <w:r w:rsidRPr="00470CD2">
        <w:rPr>
          <w:b/>
        </w:rPr>
        <w:t>Pytanie 2:</w:t>
      </w:r>
    </w:p>
    <w:p w:rsidR="00470CD2" w:rsidRPr="00470CD2" w:rsidRDefault="00470CD2" w:rsidP="00470CD2">
      <w:pPr>
        <w:jc w:val="both"/>
      </w:pPr>
      <w:r w:rsidRPr="00470CD2">
        <w:t xml:space="preserve">Zwracamy się z uprzejmą prośbą o akceptację polisy OC Wykonawcy robót w związku </w:t>
      </w:r>
      <w:r w:rsidRPr="00470CD2">
        <w:br/>
        <w:t>z prowadzoną działalnością i posiadanym mieniem z sumą gwarancyjną nie niższą niż określona w punkcie 9.1.4 oraz 9.2.2 SIWZ przedłużaną do czasu dokonania odbioru końcowego inwestycji (dot. par. 4 pkt. 8 wzoru umowy)</w:t>
      </w:r>
    </w:p>
    <w:p w:rsidR="00470CD2" w:rsidRPr="00470CD2" w:rsidRDefault="00470CD2" w:rsidP="00470CD2">
      <w:pPr>
        <w:jc w:val="both"/>
        <w:rPr>
          <w:b/>
        </w:rPr>
      </w:pPr>
    </w:p>
    <w:p w:rsidR="00470CD2" w:rsidRPr="00470CD2" w:rsidRDefault="00470CD2" w:rsidP="00470CD2">
      <w:pPr>
        <w:jc w:val="both"/>
        <w:rPr>
          <w:b/>
        </w:rPr>
      </w:pPr>
      <w:r w:rsidRPr="00470CD2">
        <w:rPr>
          <w:b/>
        </w:rPr>
        <w:t>Odpowiedź 2:</w:t>
      </w:r>
    </w:p>
    <w:p w:rsidR="00470CD2" w:rsidRPr="00470CD2" w:rsidRDefault="00470CD2" w:rsidP="00470CD2">
      <w:pPr>
        <w:jc w:val="both"/>
        <w:rPr>
          <w:bCs/>
        </w:rPr>
      </w:pPr>
      <w:r w:rsidRPr="00470CD2">
        <w:t xml:space="preserve">Tak, będziemy akceptować taką polisę OC. </w:t>
      </w:r>
    </w:p>
    <w:p w:rsidR="00470CD2" w:rsidRPr="00470CD2" w:rsidRDefault="00470CD2" w:rsidP="00470CD2"/>
    <w:p w:rsidR="00470CD2" w:rsidRPr="00470CD2" w:rsidRDefault="00470CD2" w:rsidP="00470CD2">
      <w:r w:rsidRPr="00470CD2">
        <w:tab/>
      </w:r>
      <w:r w:rsidRPr="00470CD2">
        <w:tab/>
      </w:r>
      <w:r w:rsidRPr="00470CD2">
        <w:tab/>
      </w:r>
      <w:r w:rsidRPr="00470CD2">
        <w:tab/>
      </w:r>
      <w:r w:rsidRPr="00470CD2">
        <w:tab/>
      </w:r>
      <w:r w:rsidRPr="00470CD2">
        <w:tab/>
        <w:t>Wójt Gminy Godziesze Wielkie</w:t>
      </w:r>
    </w:p>
    <w:p w:rsidR="00470CD2" w:rsidRPr="00470CD2" w:rsidRDefault="00470CD2" w:rsidP="00470CD2"/>
    <w:p w:rsidR="00470CD2" w:rsidRPr="00470CD2" w:rsidRDefault="00470CD2" w:rsidP="00470CD2">
      <w:r w:rsidRPr="00470CD2">
        <w:tab/>
      </w:r>
      <w:r w:rsidRPr="00470CD2">
        <w:tab/>
      </w:r>
      <w:r w:rsidRPr="00470CD2">
        <w:tab/>
      </w:r>
      <w:r w:rsidRPr="00470CD2">
        <w:tab/>
      </w:r>
      <w:r w:rsidRPr="00470CD2">
        <w:tab/>
      </w:r>
      <w:r w:rsidRPr="00470CD2">
        <w:tab/>
      </w:r>
      <w:r w:rsidRPr="00470CD2">
        <w:tab/>
        <w:t>/-/ Józef Podłużny</w:t>
      </w:r>
    </w:p>
    <w:p w:rsidR="00CC0F0E" w:rsidRPr="00CC0F0E" w:rsidRDefault="00CC0F0E" w:rsidP="00470CD2">
      <w:pPr>
        <w:ind w:right="-108"/>
        <w:jc w:val="center"/>
      </w:pPr>
    </w:p>
    <w:sectPr w:rsidR="00CC0F0E" w:rsidRPr="00CC0F0E" w:rsidSect="00142BE4">
      <w:headerReference w:type="default" r:id="rId8"/>
      <w:footerReference w:type="default" r:id="rId9"/>
      <w:pgSz w:w="11906" w:h="16838"/>
      <w:pgMar w:top="964" w:right="1417" w:bottom="1417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1968" w:rsidRDefault="00871968" w:rsidP="00792AA3">
      <w:r>
        <w:separator/>
      </w:r>
    </w:p>
  </w:endnote>
  <w:endnote w:type="continuationSeparator" w:id="0">
    <w:p w:rsidR="00871968" w:rsidRDefault="00871968" w:rsidP="00792A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AA3" w:rsidRPr="00792AA3" w:rsidRDefault="00792AA3" w:rsidP="00792AA3">
    <w:pPr>
      <w:tabs>
        <w:tab w:val="center" w:pos="4536"/>
        <w:tab w:val="right" w:pos="9072"/>
      </w:tabs>
      <w:jc w:val="center"/>
      <w:rPr>
        <w:i/>
        <w:iCs/>
        <w:color w:val="808080" w:themeColor="text1" w:themeTint="7F"/>
        <w:sz w:val="20"/>
        <w:szCs w:val="20"/>
      </w:rPr>
    </w:pPr>
    <w:r w:rsidRPr="00792AA3">
      <w:rPr>
        <w:i/>
        <w:iCs/>
        <w:color w:val="808080" w:themeColor="text1" w:themeTint="7F"/>
        <w:sz w:val="20"/>
        <w:szCs w:val="20"/>
      </w:rPr>
      <w:t>Gmina Godziesze Wielkie</w:t>
    </w:r>
  </w:p>
  <w:p w:rsidR="00792AA3" w:rsidRPr="00792AA3" w:rsidRDefault="00792AA3" w:rsidP="00792AA3">
    <w:pPr>
      <w:tabs>
        <w:tab w:val="center" w:pos="4536"/>
        <w:tab w:val="right" w:pos="9072"/>
      </w:tabs>
      <w:jc w:val="center"/>
      <w:rPr>
        <w:i/>
        <w:iCs/>
        <w:color w:val="808080" w:themeColor="text1" w:themeTint="7F"/>
        <w:sz w:val="20"/>
        <w:szCs w:val="20"/>
      </w:rPr>
    </w:pPr>
    <w:r w:rsidRPr="00792AA3">
      <w:rPr>
        <w:i/>
        <w:iCs/>
        <w:color w:val="808080" w:themeColor="text1" w:themeTint="7F"/>
        <w:sz w:val="20"/>
        <w:szCs w:val="20"/>
      </w:rPr>
      <w:t xml:space="preserve">„Budowa sieci kanalizacji sanitarnej i wodociągowej w Godzieszach Małych, </w:t>
    </w:r>
  </w:p>
  <w:p w:rsidR="00792AA3" w:rsidRPr="00792AA3" w:rsidRDefault="00792AA3" w:rsidP="00792AA3">
    <w:pPr>
      <w:tabs>
        <w:tab w:val="center" w:pos="4536"/>
        <w:tab w:val="right" w:pos="9072"/>
      </w:tabs>
      <w:jc w:val="center"/>
      <w:rPr>
        <w:i/>
        <w:iCs/>
        <w:color w:val="808080" w:themeColor="text1" w:themeTint="7F"/>
        <w:sz w:val="20"/>
        <w:szCs w:val="20"/>
      </w:rPr>
    </w:pPr>
    <w:r w:rsidRPr="00792AA3">
      <w:rPr>
        <w:i/>
        <w:iCs/>
        <w:color w:val="808080" w:themeColor="text1" w:themeTint="7F"/>
        <w:sz w:val="20"/>
        <w:szCs w:val="20"/>
      </w:rPr>
      <w:t>Gmina Godziesze Wielkie”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1968" w:rsidRDefault="00871968" w:rsidP="00792AA3">
      <w:r>
        <w:separator/>
      </w:r>
    </w:p>
  </w:footnote>
  <w:footnote w:type="continuationSeparator" w:id="0">
    <w:p w:rsidR="00871968" w:rsidRDefault="00871968" w:rsidP="00792A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AA3" w:rsidRDefault="00792AA3">
    <w:pPr>
      <w:pStyle w:val="Nagwek"/>
    </w:pPr>
    <w:r>
      <w:rPr>
        <w:noProof/>
        <w:lang w:eastAsia="pl-PL"/>
      </w:rPr>
      <w:drawing>
        <wp:inline distT="0" distB="0" distL="0" distR="0" wp14:anchorId="72E3C56F" wp14:editId="271A35A0">
          <wp:extent cx="5753100" cy="809625"/>
          <wp:effectExtent l="0" t="0" r="0" b="9525"/>
          <wp:docPr id="4" name="Obraz 4" descr="nowe zestawienie znaków U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owe zestawienie znaków U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809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92AA3" w:rsidRDefault="00792AA3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365537"/>
    <w:multiLevelType w:val="hybridMultilevel"/>
    <w:tmpl w:val="D34A57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AA3"/>
    <w:rsid w:val="000224E3"/>
    <w:rsid w:val="000445EF"/>
    <w:rsid w:val="00142BE4"/>
    <w:rsid w:val="00192CB1"/>
    <w:rsid w:val="001B061B"/>
    <w:rsid w:val="002643F5"/>
    <w:rsid w:val="00386BBC"/>
    <w:rsid w:val="003C6A3B"/>
    <w:rsid w:val="00470CD2"/>
    <w:rsid w:val="004F3A67"/>
    <w:rsid w:val="005458F6"/>
    <w:rsid w:val="006503BC"/>
    <w:rsid w:val="00792AA3"/>
    <w:rsid w:val="007D1849"/>
    <w:rsid w:val="007E7C85"/>
    <w:rsid w:val="00825ED5"/>
    <w:rsid w:val="00864205"/>
    <w:rsid w:val="00871968"/>
    <w:rsid w:val="009157E4"/>
    <w:rsid w:val="00993CD7"/>
    <w:rsid w:val="00BA5DFA"/>
    <w:rsid w:val="00C33FC4"/>
    <w:rsid w:val="00C430AB"/>
    <w:rsid w:val="00CB5332"/>
    <w:rsid w:val="00CC0F0E"/>
    <w:rsid w:val="00D049DC"/>
    <w:rsid w:val="00D55E75"/>
    <w:rsid w:val="00F303D7"/>
    <w:rsid w:val="00FB3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92C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CC0F0E"/>
    <w:pPr>
      <w:keepNext/>
      <w:ind w:left="2832"/>
      <w:jc w:val="right"/>
      <w:outlineLvl w:val="3"/>
    </w:pPr>
    <w:rPr>
      <w:sz w:val="2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92AA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2AA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92AA3"/>
  </w:style>
  <w:style w:type="paragraph" w:styleId="Stopka">
    <w:name w:val="footer"/>
    <w:basedOn w:val="Normalny"/>
    <w:link w:val="Stopka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792AA3"/>
  </w:style>
  <w:style w:type="character" w:customStyle="1" w:styleId="Nagwek4Znak">
    <w:name w:val="Nagłówek 4 Znak"/>
    <w:basedOn w:val="Domylnaczcionkaakapitu"/>
    <w:link w:val="Nagwek4"/>
    <w:rsid w:val="00CC0F0E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CC0F0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CC0F0E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92C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CC0F0E"/>
    <w:pPr>
      <w:keepNext/>
      <w:ind w:left="2832"/>
      <w:jc w:val="right"/>
      <w:outlineLvl w:val="3"/>
    </w:pPr>
    <w:rPr>
      <w:sz w:val="2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92AA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2AA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92AA3"/>
  </w:style>
  <w:style w:type="paragraph" w:styleId="Stopka">
    <w:name w:val="footer"/>
    <w:basedOn w:val="Normalny"/>
    <w:link w:val="Stopka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792AA3"/>
  </w:style>
  <w:style w:type="character" w:customStyle="1" w:styleId="Nagwek4Znak">
    <w:name w:val="Nagłówek 4 Znak"/>
    <w:basedOn w:val="Domylnaczcionkaakapitu"/>
    <w:link w:val="Nagwek4"/>
    <w:rsid w:val="00CC0F0E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CC0F0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CC0F0E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179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358</Words>
  <Characters>2152</Characters>
  <Application>Microsoft Office Word</Application>
  <DocSecurity>0</DocSecurity>
  <Lines>17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2</cp:revision>
  <cp:lastPrinted>2012-10-19T11:12:00Z</cp:lastPrinted>
  <dcterms:created xsi:type="dcterms:W3CDTF">2015-03-13T11:49:00Z</dcterms:created>
  <dcterms:modified xsi:type="dcterms:W3CDTF">2015-03-13T11:49:00Z</dcterms:modified>
</cp:coreProperties>
</file>