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C80" w:rsidRPr="00753C80" w:rsidRDefault="00192CB1" w:rsidP="00753C80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r w:rsidR="007F2B15">
        <w:rPr>
          <w:b/>
        </w:rPr>
        <w:tab/>
      </w:r>
      <w:r w:rsidR="00753C80">
        <w:rPr>
          <w:b/>
        </w:rPr>
        <w:t xml:space="preserve">    </w:t>
      </w:r>
      <w:r w:rsidR="00753C80">
        <w:rPr>
          <w:b/>
        </w:rPr>
        <w:tab/>
      </w:r>
      <w:r w:rsidR="00753C80" w:rsidRPr="00753C80">
        <w:t>Godziesze Wielkie, dnia 16 października 2012 roku</w:t>
      </w:r>
    </w:p>
    <w:p w:rsidR="00753C80" w:rsidRPr="00753C80" w:rsidRDefault="00753C80" w:rsidP="00753C80">
      <w:pPr>
        <w:ind w:right="-108"/>
      </w:pPr>
    </w:p>
    <w:p w:rsidR="00753C80" w:rsidRPr="00753C80" w:rsidRDefault="00753C80" w:rsidP="00753C80">
      <w:pPr>
        <w:ind w:right="-108"/>
      </w:pPr>
      <w:r w:rsidRPr="00753C80">
        <w:t>ZP 271.59.2012</w:t>
      </w:r>
    </w:p>
    <w:p w:rsidR="00753C80" w:rsidRPr="00753C80" w:rsidRDefault="00753C80" w:rsidP="00753C80">
      <w:pPr>
        <w:ind w:right="-108"/>
        <w:jc w:val="center"/>
        <w:rPr>
          <w:b/>
        </w:rPr>
      </w:pPr>
      <w:r w:rsidRPr="00753C80">
        <w:rPr>
          <w:b/>
        </w:rPr>
        <w:t xml:space="preserve">                                                                         </w:t>
      </w:r>
    </w:p>
    <w:p w:rsidR="00753C80" w:rsidRPr="00753C80" w:rsidRDefault="00753C80" w:rsidP="00753C80">
      <w:pPr>
        <w:jc w:val="both"/>
        <w:rPr>
          <w:sz w:val="26"/>
          <w:szCs w:val="26"/>
        </w:rPr>
      </w:pPr>
      <w:r w:rsidRPr="00753C80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753C80" w:rsidRPr="00753C80" w:rsidRDefault="00753C80" w:rsidP="00753C80">
      <w:pPr>
        <w:jc w:val="both"/>
        <w:rPr>
          <w:b/>
        </w:rPr>
      </w:pPr>
    </w:p>
    <w:p w:rsidR="00753C80" w:rsidRPr="00753C80" w:rsidRDefault="00753C80" w:rsidP="00753C80">
      <w:pPr>
        <w:jc w:val="both"/>
        <w:rPr>
          <w:b/>
        </w:rPr>
      </w:pP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Pytanie 1:</w:t>
      </w:r>
    </w:p>
    <w:p w:rsidR="00753C80" w:rsidRPr="00753C80" w:rsidRDefault="00753C80" w:rsidP="00753C80">
      <w:pPr>
        <w:jc w:val="both"/>
      </w:pPr>
      <w:r w:rsidRPr="00753C80">
        <w:t>Kto ponosi koszt opłat za wycinkę drzew – w razie konieczności ich wycięcia?</w:t>
      </w:r>
    </w:p>
    <w:p w:rsidR="00753C80" w:rsidRPr="00753C80" w:rsidRDefault="00753C80" w:rsidP="00753C80">
      <w:pPr>
        <w:jc w:val="both"/>
      </w:pP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Odpowiedź 1:</w:t>
      </w:r>
    </w:p>
    <w:p w:rsidR="00753C80" w:rsidRPr="00753C80" w:rsidRDefault="00753C80" w:rsidP="00753C80">
      <w:pPr>
        <w:jc w:val="both"/>
      </w:pPr>
      <w:r w:rsidRPr="00753C80">
        <w:t>Koszt wycinki drzew należy uwzględnić w wycenie.</w:t>
      </w:r>
    </w:p>
    <w:p w:rsidR="00753C80" w:rsidRPr="00753C80" w:rsidRDefault="00753C80" w:rsidP="00753C80">
      <w:pPr>
        <w:tabs>
          <w:tab w:val="left" w:pos="540"/>
        </w:tabs>
        <w:jc w:val="both"/>
        <w:rPr>
          <w:bCs/>
        </w:rPr>
      </w:pP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Pytanie 2:</w:t>
      </w:r>
    </w:p>
    <w:p w:rsidR="00753C80" w:rsidRPr="00753C80" w:rsidRDefault="00753C80" w:rsidP="00753C80">
      <w:pPr>
        <w:jc w:val="both"/>
      </w:pPr>
      <w:r w:rsidRPr="00753C80">
        <w:t>Czy są uzgodnienia z właścicielami działek, przez które będzie przebiegać trasa budowanej kanalizacji sanitarnej?</w:t>
      </w:r>
    </w:p>
    <w:p w:rsidR="00753C80" w:rsidRPr="00753C80" w:rsidRDefault="00753C80" w:rsidP="00753C80">
      <w:pPr>
        <w:jc w:val="both"/>
      </w:pP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Odpowiedź 2:</w:t>
      </w:r>
    </w:p>
    <w:p w:rsidR="00753C80" w:rsidRPr="00753C80" w:rsidRDefault="00753C80" w:rsidP="00753C80">
      <w:pPr>
        <w:jc w:val="both"/>
      </w:pPr>
      <w:r w:rsidRPr="00753C80">
        <w:t xml:space="preserve">Tak </w:t>
      </w:r>
    </w:p>
    <w:p w:rsidR="00753C80" w:rsidRPr="00753C80" w:rsidRDefault="00753C80" w:rsidP="00753C80">
      <w:pPr>
        <w:jc w:val="both"/>
      </w:pP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Pytanie 3:</w:t>
      </w:r>
    </w:p>
    <w:p w:rsidR="00753C80" w:rsidRPr="00753C80" w:rsidRDefault="00753C80" w:rsidP="00753C80">
      <w:pPr>
        <w:jc w:val="both"/>
      </w:pPr>
      <w:r w:rsidRPr="00753C80">
        <w:t>Czy jest wyznaczone miejsce składowania urobku?</w:t>
      </w:r>
    </w:p>
    <w:p w:rsidR="00753C80" w:rsidRPr="00753C80" w:rsidRDefault="00753C80" w:rsidP="00753C80">
      <w:pPr>
        <w:jc w:val="both"/>
      </w:pP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Odpowiedź 3:</w:t>
      </w:r>
    </w:p>
    <w:p w:rsidR="00753C80" w:rsidRPr="00753C80" w:rsidRDefault="00753C80" w:rsidP="00753C80">
      <w:pPr>
        <w:jc w:val="both"/>
      </w:pPr>
      <w:r w:rsidRPr="00753C80">
        <w:t>Miejsce tymczasowego składowania urobku zostanie wskazane przy przekazywaniu budowy.</w:t>
      </w:r>
    </w:p>
    <w:p w:rsidR="00753C80" w:rsidRPr="00753C80" w:rsidRDefault="00753C80" w:rsidP="00753C80">
      <w:pPr>
        <w:jc w:val="both"/>
      </w:pP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Pytanie 4:</w:t>
      </w:r>
    </w:p>
    <w:p w:rsidR="00753C80" w:rsidRPr="00753C80" w:rsidRDefault="00753C80" w:rsidP="00753C80">
      <w:pPr>
        <w:jc w:val="both"/>
      </w:pPr>
      <w:r w:rsidRPr="00753C80">
        <w:t>Kto ponosi koszty opłat za umieszczenie w pasie drogowym urządzeń infrastruktury technicznej?</w:t>
      </w:r>
    </w:p>
    <w:p w:rsidR="00753C80" w:rsidRPr="00753C80" w:rsidRDefault="00753C80" w:rsidP="00753C80">
      <w:pPr>
        <w:jc w:val="both"/>
      </w:pP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Odpowiedź 4:</w:t>
      </w:r>
    </w:p>
    <w:p w:rsidR="00753C80" w:rsidRPr="00753C80" w:rsidRDefault="00753C80" w:rsidP="00753C80">
      <w:pPr>
        <w:jc w:val="both"/>
      </w:pPr>
      <w:r w:rsidRPr="00753C80">
        <w:t>Koszty opłat za umieszczenie w pasie drogowym urządzeń infrastruktury technicznej ponosi Zamawiający.</w:t>
      </w:r>
    </w:p>
    <w:p w:rsidR="00753C80" w:rsidRPr="00753C80" w:rsidRDefault="00753C80" w:rsidP="00753C80">
      <w:pPr>
        <w:jc w:val="both"/>
      </w:pP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Pytanie 5:</w:t>
      </w:r>
    </w:p>
    <w:p w:rsidR="00753C80" w:rsidRPr="00753C80" w:rsidRDefault="00753C80" w:rsidP="00753C80">
      <w:pPr>
        <w:jc w:val="both"/>
      </w:pPr>
      <w:r w:rsidRPr="00753C80">
        <w:t>Czy jest uwzględniona inwentaryzacja kamerą TV (monitoring), jeśli tak to kto ponosi koszty?</w:t>
      </w:r>
    </w:p>
    <w:p w:rsidR="00753C80" w:rsidRPr="00753C80" w:rsidRDefault="00753C80" w:rsidP="00753C80">
      <w:pPr>
        <w:jc w:val="both"/>
      </w:pP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</w:p>
    <w:p w:rsidR="00753C80" w:rsidRPr="00753C80" w:rsidRDefault="00753C80" w:rsidP="00753C80">
      <w:pPr>
        <w:jc w:val="both"/>
        <w:rPr>
          <w:b/>
        </w:rPr>
      </w:pPr>
      <w:r w:rsidRPr="00753C80">
        <w:rPr>
          <w:b/>
        </w:rPr>
        <w:t>Odpowiedź 5:</w:t>
      </w:r>
    </w:p>
    <w:p w:rsidR="00753C80" w:rsidRDefault="00753C80" w:rsidP="00753C80">
      <w:pPr>
        <w:jc w:val="both"/>
      </w:pPr>
      <w:r w:rsidRPr="00753C80">
        <w:t xml:space="preserve">Uwzględniono inwentaryzację kamerą TV (monitoring). Koszty inwentaryzacji ponosi Zamawiający. </w:t>
      </w:r>
    </w:p>
    <w:p w:rsidR="00753C80" w:rsidRPr="00753C80" w:rsidRDefault="00753C80" w:rsidP="00753C80">
      <w:pPr>
        <w:jc w:val="both"/>
      </w:pPr>
      <w:bookmarkStart w:id="0" w:name="_GoBack"/>
      <w:bookmarkEnd w:id="0"/>
    </w:p>
    <w:p w:rsidR="00753C80" w:rsidRPr="00753C80" w:rsidRDefault="00753C80" w:rsidP="00753C80"/>
    <w:p w:rsidR="00753C80" w:rsidRPr="00753C80" w:rsidRDefault="00753C80" w:rsidP="00753C80"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  <w:t>Wójt Gminy Godziesze Wielkie</w:t>
      </w:r>
    </w:p>
    <w:p w:rsidR="00753C80" w:rsidRPr="00753C80" w:rsidRDefault="00753C80" w:rsidP="00753C80"/>
    <w:p w:rsidR="00CC0F0E" w:rsidRPr="00CC0F0E" w:rsidRDefault="00753C80" w:rsidP="00753C80"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</w:r>
      <w:r w:rsidRPr="00753C80">
        <w:tab/>
        <w:t>/-/ Józef Podłużny</w:t>
      </w: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65E" w:rsidRDefault="0074065E" w:rsidP="00792AA3">
      <w:r>
        <w:separator/>
      </w:r>
    </w:p>
  </w:endnote>
  <w:endnote w:type="continuationSeparator" w:id="0">
    <w:p w:rsidR="0074065E" w:rsidRDefault="0074065E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65E" w:rsidRDefault="0074065E" w:rsidP="00792AA3">
      <w:r>
        <w:separator/>
      </w:r>
    </w:p>
  </w:footnote>
  <w:footnote w:type="continuationSeparator" w:id="0">
    <w:p w:rsidR="0074065E" w:rsidRDefault="0074065E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71B0"/>
    <w:multiLevelType w:val="hybridMultilevel"/>
    <w:tmpl w:val="DDDC020C"/>
    <w:lvl w:ilvl="0" w:tplc="B5D8BE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67209C"/>
    <w:rsid w:val="0074065E"/>
    <w:rsid w:val="0075189A"/>
    <w:rsid w:val="00753C80"/>
    <w:rsid w:val="00792AA3"/>
    <w:rsid w:val="007D1849"/>
    <w:rsid w:val="007E7C85"/>
    <w:rsid w:val="007F2B15"/>
    <w:rsid w:val="00825ED5"/>
    <w:rsid w:val="00864205"/>
    <w:rsid w:val="00871968"/>
    <w:rsid w:val="009157E4"/>
    <w:rsid w:val="00993CD7"/>
    <w:rsid w:val="00B031E2"/>
    <w:rsid w:val="00BA5DFA"/>
    <w:rsid w:val="00C33FC4"/>
    <w:rsid w:val="00C430AB"/>
    <w:rsid w:val="00CB5332"/>
    <w:rsid w:val="00CC0F0E"/>
    <w:rsid w:val="00CD5D95"/>
    <w:rsid w:val="00D049DC"/>
    <w:rsid w:val="00D55E75"/>
    <w:rsid w:val="00DF2CBE"/>
    <w:rsid w:val="00E06409"/>
    <w:rsid w:val="00EF32DE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2015-03-16T13:13:00Z</dcterms:created>
  <dcterms:modified xsi:type="dcterms:W3CDTF">2015-03-16T13:13:00Z</dcterms:modified>
</cp:coreProperties>
</file>