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C3480" w14:textId="125ABB9D" w:rsidR="008A568E" w:rsidRPr="00785977" w:rsidRDefault="00000000" w:rsidP="00FC0A6E">
      <w:pPr>
        <w:pStyle w:val="Nagwek1"/>
        <w:jc w:val="center"/>
        <w:rPr>
          <w:color w:val="auto"/>
        </w:rPr>
      </w:pPr>
      <w:r w:rsidRPr="00785977">
        <w:rPr>
          <w:color w:val="auto"/>
        </w:rPr>
        <w:t>ANKIETA KONSULTACYJNA DLA MIESZKAŃCÓW GMINY GODZIESZE WIELKIE</w:t>
      </w:r>
    </w:p>
    <w:p w14:paraId="0A64C318" w14:textId="78EA6754" w:rsidR="0026387A" w:rsidRPr="00FC0A6E" w:rsidRDefault="0026387A" w:rsidP="00FC0A6E">
      <w:pPr>
        <w:pStyle w:val="Nagwek2"/>
        <w:jc w:val="center"/>
        <w:rPr>
          <w:color w:val="auto"/>
        </w:rPr>
      </w:pPr>
      <w:r w:rsidRPr="00FC0A6E">
        <w:rPr>
          <w:color w:val="auto"/>
        </w:rPr>
        <w:t xml:space="preserve">dotycząca </w:t>
      </w:r>
      <w:r w:rsidR="00E470DE">
        <w:rPr>
          <w:color w:val="auto"/>
        </w:rPr>
        <w:t xml:space="preserve">projektu </w:t>
      </w:r>
      <w:r w:rsidRPr="00FC0A6E">
        <w:rPr>
          <w:color w:val="auto"/>
        </w:rPr>
        <w:t>Planu działania Gminy Godziesze Wielkie na lata 2025–2027</w:t>
      </w:r>
      <w:r w:rsidR="00041F7A" w:rsidRPr="00FC0A6E">
        <w:rPr>
          <w:color w:val="auto"/>
        </w:rPr>
        <w:br/>
      </w:r>
      <w:r w:rsidRPr="00FC0A6E">
        <w:rPr>
          <w:color w:val="auto"/>
        </w:rPr>
        <w:t>w zakresie poprawy dostępności osobom ze szczególnymi potrzebami</w:t>
      </w:r>
      <w:r w:rsidR="00617571">
        <w:rPr>
          <w:color w:val="auto"/>
        </w:rPr>
        <w:t xml:space="preserve"> oraz </w:t>
      </w:r>
      <w:r w:rsidR="00807A83">
        <w:rPr>
          <w:color w:val="auto"/>
        </w:rPr>
        <w:t xml:space="preserve">projektu </w:t>
      </w:r>
      <w:r w:rsidR="00617571">
        <w:rPr>
          <w:color w:val="auto"/>
        </w:rPr>
        <w:t>planu rzeczowo-finansowego przedsiewzięcia grantowego w ramach projektu “Dostępny samorząd 2.0”</w:t>
      </w:r>
    </w:p>
    <w:p w14:paraId="7F915712" w14:textId="6531EEE9" w:rsidR="008A568E" w:rsidRPr="00670CD3" w:rsidRDefault="00000000" w:rsidP="00FC0A6E">
      <w:p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t>Szanowni Mieszkańcy,</w:t>
      </w:r>
      <w:r w:rsidRPr="00670CD3">
        <w:rPr>
          <w:rFonts w:ascii="Calibri" w:hAnsi="Calibri" w:cs="Calibri"/>
          <w:sz w:val="24"/>
          <w:szCs w:val="24"/>
        </w:rPr>
        <w:br/>
      </w:r>
      <w:r w:rsidR="00D82CF1">
        <w:rPr>
          <w:rFonts w:ascii="Calibri" w:hAnsi="Calibri" w:cs="Calibri"/>
          <w:sz w:val="24"/>
          <w:szCs w:val="24"/>
        </w:rPr>
        <w:t>Wójt</w:t>
      </w:r>
      <w:r w:rsidRPr="00670CD3">
        <w:rPr>
          <w:rFonts w:ascii="Calibri" w:hAnsi="Calibri" w:cs="Calibri"/>
          <w:sz w:val="24"/>
          <w:szCs w:val="24"/>
        </w:rPr>
        <w:t xml:space="preserve"> Gminy Godziesze Wielkie zwraca się z prośbą o </w:t>
      </w:r>
      <w:r w:rsidR="00D82CF1">
        <w:rPr>
          <w:rFonts w:ascii="Calibri" w:hAnsi="Calibri" w:cs="Calibri"/>
          <w:sz w:val="24"/>
          <w:szCs w:val="24"/>
        </w:rPr>
        <w:t xml:space="preserve">zgłaszanie uwag </w:t>
      </w:r>
      <w:r w:rsidR="004F04A3">
        <w:rPr>
          <w:rFonts w:ascii="Calibri" w:hAnsi="Calibri" w:cs="Calibri"/>
          <w:sz w:val="24"/>
          <w:szCs w:val="24"/>
        </w:rPr>
        <w:t>i</w:t>
      </w:r>
      <w:r w:rsidR="00D82CF1">
        <w:rPr>
          <w:rFonts w:ascii="Calibri" w:hAnsi="Calibri" w:cs="Calibri"/>
          <w:sz w:val="24"/>
          <w:szCs w:val="24"/>
        </w:rPr>
        <w:t xml:space="preserve"> propozycji do</w:t>
      </w:r>
      <w:r w:rsidR="0026387A">
        <w:rPr>
          <w:rFonts w:ascii="Calibri" w:hAnsi="Calibri" w:cs="Calibri"/>
          <w:sz w:val="24"/>
          <w:szCs w:val="24"/>
        </w:rPr>
        <w:t> </w:t>
      </w:r>
      <w:r w:rsidR="00D82CF1">
        <w:rPr>
          <w:rFonts w:ascii="Calibri" w:hAnsi="Calibri" w:cs="Calibri"/>
          <w:sz w:val="24"/>
          <w:szCs w:val="24"/>
        </w:rPr>
        <w:t xml:space="preserve">przygotowanego </w:t>
      </w:r>
      <w:r w:rsidRPr="00670CD3">
        <w:rPr>
          <w:rFonts w:ascii="Calibri" w:hAnsi="Calibri" w:cs="Calibri"/>
          <w:sz w:val="24"/>
          <w:szCs w:val="24"/>
        </w:rPr>
        <w:t xml:space="preserve">projektu </w:t>
      </w:r>
      <w:r w:rsidR="0026387A" w:rsidRPr="0026387A">
        <w:rPr>
          <w:rFonts w:ascii="Calibri" w:hAnsi="Calibri" w:cs="Calibri"/>
          <w:sz w:val="24"/>
          <w:szCs w:val="24"/>
        </w:rPr>
        <w:t>Planu działania Gminy Godziesze Wielkie na lata 2025–2027 w</w:t>
      </w:r>
      <w:r w:rsidR="0026387A">
        <w:rPr>
          <w:rFonts w:ascii="Calibri" w:hAnsi="Calibri" w:cs="Calibri"/>
          <w:sz w:val="24"/>
          <w:szCs w:val="24"/>
        </w:rPr>
        <w:t> </w:t>
      </w:r>
      <w:r w:rsidR="0026387A" w:rsidRPr="0026387A">
        <w:rPr>
          <w:rFonts w:ascii="Calibri" w:hAnsi="Calibri" w:cs="Calibri"/>
          <w:sz w:val="24"/>
          <w:szCs w:val="24"/>
        </w:rPr>
        <w:t>zakresie poprawy dostępności osobom ze szczególnymi potrzebami</w:t>
      </w:r>
      <w:r w:rsidRPr="00670CD3">
        <w:rPr>
          <w:rFonts w:ascii="Calibri" w:hAnsi="Calibri" w:cs="Calibri"/>
          <w:sz w:val="24"/>
          <w:szCs w:val="24"/>
        </w:rPr>
        <w:t>. Celem ankiety jest poznanie Państwa oczekiwań, potrzeb i sugestii, które mogą przyczynić się do udoskonalenia dokumentu oraz poprawy dostępności usług publicznych</w:t>
      </w:r>
      <w:r w:rsidR="00E80A4C">
        <w:rPr>
          <w:rFonts w:ascii="Calibri" w:hAnsi="Calibri" w:cs="Calibri"/>
          <w:sz w:val="24"/>
          <w:szCs w:val="24"/>
        </w:rPr>
        <w:t>, co zape</w:t>
      </w:r>
      <w:r w:rsidR="00A81D4D">
        <w:rPr>
          <w:rFonts w:ascii="Calibri" w:hAnsi="Calibri" w:cs="Calibri"/>
          <w:sz w:val="24"/>
          <w:szCs w:val="24"/>
        </w:rPr>
        <w:t>w</w:t>
      </w:r>
      <w:r w:rsidR="00E80A4C">
        <w:rPr>
          <w:rFonts w:ascii="Calibri" w:hAnsi="Calibri" w:cs="Calibri"/>
          <w:sz w:val="24"/>
          <w:szCs w:val="24"/>
        </w:rPr>
        <w:t>ni partycypację społeczną w</w:t>
      </w:r>
      <w:r w:rsidR="00041F7A">
        <w:rPr>
          <w:rFonts w:ascii="Calibri" w:hAnsi="Calibri" w:cs="Calibri"/>
          <w:sz w:val="24"/>
          <w:szCs w:val="24"/>
        </w:rPr>
        <w:t> </w:t>
      </w:r>
      <w:r w:rsidR="00E80A4C">
        <w:rPr>
          <w:rFonts w:ascii="Calibri" w:hAnsi="Calibri" w:cs="Calibri"/>
          <w:sz w:val="24"/>
          <w:szCs w:val="24"/>
        </w:rPr>
        <w:t>projekcie Dostępny samorząd 2.0.</w:t>
      </w:r>
    </w:p>
    <w:p w14:paraId="670DF112" w14:textId="7E414C87" w:rsidR="0026387A" w:rsidRPr="005C01F5" w:rsidRDefault="0026387A" w:rsidP="004933A5">
      <w:pPr>
        <w:pStyle w:val="Akapitzlist"/>
        <w:numPr>
          <w:ilvl w:val="0"/>
          <w:numId w:val="10"/>
        </w:numPr>
        <w:spacing w:after="120"/>
        <w:contextualSpacing w:val="0"/>
        <w:rPr>
          <w:rFonts w:ascii="Calibri" w:hAnsi="Calibri" w:cs="Calibri"/>
          <w:sz w:val="24"/>
          <w:szCs w:val="24"/>
        </w:rPr>
      </w:pPr>
      <w:r w:rsidRPr="005C01F5">
        <w:rPr>
          <w:rFonts w:ascii="Calibri" w:hAnsi="Calibri" w:cs="Calibri"/>
          <w:sz w:val="24"/>
          <w:szCs w:val="24"/>
        </w:rPr>
        <w:t>Czy uważają Państwo, że dokument uwzględnia potrzeby osób ze szczególnymi potrzebami w wystarczającym stopniu?</w:t>
      </w:r>
    </w:p>
    <w:p w14:paraId="1CE63AF3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Tak</w:t>
      </w:r>
    </w:p>
    <w:p w14:paraId="477035F9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Częściowo</w:t>
      </w:r>
    </w:p>
    <w:p w14:paraId="36D3660D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Nie</w:t>
      </w:r>
    </w:p>
    <w:p w14:paraId="66FEDD55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Trudno powiedzieć</w:t>
      </w:r>
    </w:p>
    <w:p w14:paraId="2CE7C5E4" w14:textId="319CA541" w:rsidR="0026387A" w:rsidRPr="005C01F5" w:rsidRDefault="0026387A" w:rsidP="004933A5">
      <w:pPr>
        <w:pStyle w:val="Akapitzlist"/>
        <w:numPr>
          <w:ilvl w:val="0"/>
          <w:numId w:val="10"/>
        </w:numPr>
        <w:spacing w:after="120"/>
        <w:contextualSpacing w:val="0"/>
        <w:rPr>
          <w:rFonts w:ascii="Calibri" w:hAnsi="Calibri" w:cs="Calibri"/>
          <w:sz w:val="24"/>
          <w:szCs w:val="24"/>
        </w:rPr>
      </w:pPr>
      <w:r w:rsidRPr="005C01F5">
        <w:rPr>
          <w:rFonts w:ascii="Calibri" w:hAnsi="Calibri" w:cs="Calibri"/>
          <w:sz w:val="24"/>
          <w:szCs w:val="24"/>
        </w:rPr>
        <w:t>Które z poniższych obszarów wymagają, według Państwa, najpilniejszych działań? (można wybrać więcej niż jedną odpowiedź)</w:t>
      </w:r>
    </w:p>
    <w:p w14:paraId="529F97EA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Dostępność architektoniczna (np. windy, podjazdy, toalety)</w:t>
      </w:r>
    </w:p>
    <w:p w14:paraId="4F93CEEA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Dostępność cyfrowa (strony www, pliki odczytywalne maszynowo)</w:t>
      </w:r>
    </w:p>
    <w:p w14:paraId="7475B7DA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Dostępność informacyjno-komunikacyjna (np. pętle indukcyjne, tłumacze PJM)</w:t>
      </w:r>
    </w:p>
    <w:p w14:paraId="631B2605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Szkolenia pracowników, zmiany organizacyjne</w:t>
      </w:r>
    </w:p>
    <w:p w14:paraId="238E8986" w14:textId="1D2AA08C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Inne (jakie?): ____________</w:t>
      </w:r>
      <w:r w:rsidR="001D63AE">
        <w:rPr>
          <w:rFonts w:ascii="Calibri" w:hAnsi="Calibri" w:cs="Calibri"/>
          <w:sz w:val="24"/>
          <w:szCs w:val="24"/>
        </w:rPr>
        <w:t>_________________________________</w:t>
      </w:r>
      <w:r w:rsidRPr="0026387A">
        <w:rPr>
          <w:rFonts w:ascii="Calibri" w:hAnsi="Calibri" w:cs="Calibri"/>
          <w:sz w:val="24"/>
          <w:szCs w:val="24"/>
        </w:rPr>
        <w:t>___________</w:t>
      </w:r>
    </w:p>
    <w:p w14:paraId="35D5EE5C" w14:textId="35F2A7A2" w:rsidR="0026387A" w:rsidRPr="005C01F5" w:rsidRDefault="0026387A" w:rsidP="004933A5">
      <w:pPr>
        <w:pStyle w:val="Akapitzlist"/>
        <w:numPr>
          <w:ilvl w:val="0"/>
          <w:numId w:val="10"/>
        </w:numPr>
        <w:spacing w:after="120"/>
        <w:contextualSpacing w:val="0"/>
        <w:rPr>
          <w:rFonts w:ascii="Calibri" w:hAnsi="Calibri" w:cs="Calibri"/>
          <w:sz w:val="24"/>
          <w:szCs w:val="24"/>
        </w:rPr>
      </w:pPr>
      <w:r w:rsidRPr="005C01F5">
        <w:rPr>
          <w:rFonts w:ascii="Calibri" w:hAnsi="Calibri" w:cs="Calibri"/>
          <w:sz w:val="24"/>
          <w:szCs w:val="24"/>
        </w:rPr>
        <w:t>Czy wskazane działania i harmonogram są realistyczne do zrealizowania?</w:t>
      </w:r>
    </w:p>
    <w:p w14:paraId="6B261D88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Tak</w:t>
      </w:r>
    </w:p>
    <w:p w14:paraId="3047C9A4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Raczej tak</w:t>
      </w:r>
    </w:p>
    <w:p w14:paraId="4D0F6D52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26387A">
        <w:rPr>
          <w:rFonts w:ascii="Calibri" w:hAnsi="Calibri" w:cs="Calibri"/>
          <w:sz w:val="24"/>
          <w:szCs w:val="24"/>
        </w:rPr>
        <w:t xml:space="preserve"> Raczej nie</w:t>
      </w:r>
    </w:p>
    <w:p w14:paraId="63E1CD56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Nie</w:t>
      </w:r>
    </w:p>
    <w:p w14:paraId="688F4151" w14:textId="77777777" w:rsidR="0026387A" w:rsidRPr="0026387A" w:rsidRDefault="0026387A" w:rsidP="004933A5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Nie mam zdania</w:t>
      </w:r>
    </w:p>
    <w:p w14:paraId="09208FF7" w14:textId="5267A89E" w:rsidR="0026387A" w:rsidRPr="005C01F5" w:rsidRDefault="0026387A" w:rsidP="004933A5">
      <w:pPr>
        <w:pStyle w:val="Akapitzlist"/>
        <w:numPr>
          <w:ilvl w:val="0"/>
          <w:numId w:val="10"/>
        </w:numPr>
        <w:spacing w:after="120"/>
        <w:contextualSpacing w:val="0"/>
        <w:rPr>
          <w:rFonts w:ascii="Calibri" w:hAnsi="Calibri" w:cs="Calibri"/>
          <w:sz w:val="24"/>
          <w:szCs w:val="24"/>
        </w:rPr>
      </w:pPr>
      <w:r w:rsidRPr="005C01F5">
        <w:rPr>
          <w:rFonts w:ascii="Calibri" w:hAnsi="Calibri" w:cs="Calibri"/>
          <w:sz w:val="24"/>
          <w:szCs w:val="24"/>
        </w:rPr>
        <w:t>Czy znają Państwo inne potrzeby lub bariery, które nie zostały uwzględnione w Planie?</w:t>
      </w:r>
    </w:p>
    <w:p w14:paraId="413FB06D" w14:textId="77777777" w:rsidR="0026387A" w:rsidRPr="0026387A" w:rsidRDefault="0026387A" w:rsidP="00E470DE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Tak (prosimy opisać poniżej)</w:t>
      </w:r>
    </w:p>
    <w:p w14:paraId="43601A31" w14:textId="77777777" w:rsidR="0026387A" w:rsidRPr="0026387A" w:rsidRDefault="0026387A" w:rsidP="00E470DE">
      <w:pPr>
        <w:spacing w:after="120"/>
        <w:ind w:left="720"/>
        <w:rPr>
          <w:rFonts w:ascii="Calibri" w:hAnsi="Calibri" w:cs="Calibri"/>
          <w:sz w:val="24"/>
          <w:szCs w:val="24"/>
        </w:rPr>
      </w:pPr>
      <w:r w:rsidRPr="0026387A">
        <w:rPr>
          <w:rFonts w:ascii="Segoe UI Symbol" w:hAnsi="Segoe UI Symbol" w:cs="Segoe UI Symbol"/>
          <w:sz w:val="24"/>
          <w:szCs w:val="24"/>
        </w:rPr>
        <w:t>☐</w:t>
      </w:r>
      <w:r w:rsidRPr="0026387A">
        <w:rPr>
          <w:rFonts w:ascii="Calibri" w:hAnsi="Calibri" w:cs="Calibri"/>
          <w:sz w:val="24"/>
          <w:szCs w:val="24"/>
        </w:rPr>
        <w:t xml:space="preserve"> Nie</w:t>
      </w:r>
    </w:p>
    <w:p w14:paraId="30D1F777" w14:textId="77777777" w:rsidR="0026387A" w:rsidRPr="0026387A" w:rsidRDefault="0026387A" w:rsidP="00E470DE">
      <w:pPr>
        <w:spacing w:after="120"/>
        <w:rPr>
          <w:rFonts w:ascii="Calibri" w:hAnsi="Calibri" w:cs="Calibri"/>
          <w:sz w:val="24"/>
          <w:szCs w:val="24"/>
        </w:rPr>
      </w:pPr>
      <w:r w:rsidRPr="0026387A">
        <w:rPr>
          <w:rFonts w:ascii="Calibri" w:hAnsi="Calibri" w:cs="Calibri"/>
          <w:sz w:val="24"/>
          <w:szCs w:val="24"/>
        </w:rPr>
        <w:t>Opis:</w:t>
      </w:r>
    </w:p>
    <w:p w14:paraId="4744A660" w14:textId="03143DF1" w:rsidR="0026387A" w:rsidRPr="0026387A" w:rsidRDefault="001D63AE" w:rsidP="00E470DE">
      <w:pPr>
        <w:spacing w:after="120"/>
        <w:rPr>
          <w:rFonts w:ascii="Calibri" w:hAnsi="Calibri" w:cs="Calibri"/>
          <w:sz w:val="24"/>
          <w:szCs w:val="24"/>
        </w:rPr>
      </w:pPr>
      <w:r w:rsidRPr="001D63AE">
        <w:rPr>
          <w:rFonts w:ascii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6387A" w:rsidRPr="0026387A">
        <w:rPr>
          <w:rFonts w:ascii="Calibri" w:hAnsi="Calibri" w:cs="Calibri"/>
          <w:sz w:val="24"/>
          <w:szCs w:val="24"/>
        </w:rPr>
        <w:t>5. Inne uwagi i sugestie dotyczące dokumentu lub jego wdrażania:</w:t>
      </w:r>
    </w:p>
    <w:p w14:paraId="2B665774" w14:textId="77777777" w:rsidR="00FC0A6E" w:rsidRDefault="001D63AE" w:rsidP="00E470DE">
      <w:pPr>
        <w:spacing w:after="120"/>
        <w:rPr>
          <w:rFonts w:ascii="Calibri" w:hAnsi="Calibri" w:cs="Calibri"/>
          <w:sz w:val="24"/>
          <w:szCs w:val="24"/>
        </w:rPr>
      </w:pPr>
      <w:r w:rsidRPr="001D63AE">
        <w:rPr>
          <w:rFonts w:ascii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16CF52" w14:textId="17B239F6" w:rsidR="008A568E" w:rsidRPr="00670CD3" w:rsidRDefault="00000000" w:rsidP="00E470DE">
      <w:pPr>
        <w:spacing w:after="120"/>
        <w:rPr>
          <w:rFonts w:ascii="Calibri" w:hAnsi="Calibri" w:cs="Calibri"/>
          <w:sz w:val="24"/>
          <w:szCs w:val="24"/>
        </w:rPr>
      </w:pPr>
      <w:r w:rsidRPr="00670CD3">
        <w:rPr>
          <w:rFonts w:ascii="Calibri" w:hAnsi="Calibri" w:cs="Calibri"/>
          <w:sz w:val="24"/>
          <w:szCs w:val="24"/>
        </w:rPr>
        <w:br/>
        <w:t>Dziękujemy za poświęcony czas i cenny wkład w ulepszanie usług świadczonych przez Urząd Gminy Godziesze Wielkie.</w:t>
      </w:r>
    </w:p>
    <w:sectPr w:rsidR="008A568E" w:rsidRPr="00670CD3" w:rsidSect="00DC37E4">
      <w:headerReference w:type="default" r:id="rId8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07A22" w14:textId="77777777" w:rsidR="00244F62" w:rsidRDefault="00244F62" w:rsidP="00610463">
      <w:pPr>
        <w:spacing w:after="0" w:line="240" w:lineRule="auto"/>
      </w:pPr>
      <w:r>
        <w:separator/>
      </w:r>
    </w:p>
  </w:endnote>
  <w:endnote w:type="continuationSeparator" w:id="0">
    <w:p w14:paraId="05B2DF7D" w14:textId="77777777" w:rsidR="00244F62" w:rsidRDefault="00244F62" w:rsidP="00610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EE"/>
    <w:family w:val="modern"/>
    <w:pitch w:val="fixed"/>
    <w:sig w:usb0="00000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7EDE1" w14:textId="77777777" w:rsidR="00244F62" w:rsidRDefault="00244F62" w:rsidP="00610463">
      <w:pPr>
        <w:spacing w:after="0" w:line="240" w:lineRule="auto"/>
      </w:pPr>
      <w:r>
        <w:separator/>
      </w:r>
    </w:p>
  </w:footnote>
  <w:footnote w:type="continuationSeparator" w:id="0">
    <w:p w14:paraId="58E04E50" w14:textId="77777777" w:rsidR="00244F62" w:rsidRDefault="00244F62" w:rsidP="00610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6475A" w14:textId="09F4B04B" w:rsidR="00610463" w:rsidRDefault="00610463" w:rsidP="009C6A6B">
    <w:pPr>
      <w:pStyle w:val="Nagwek"/>
      <w:jc w:val="center"/>
    </w:pPr>
    <w:r>
      <w:rPr>
        <w:noProof/>
      </w:rPr>
      <w:drawing>
        <wp:inline distT="0" distB="0" distL="0" distR="0" wp14:anchorId="0B1BE286" wp14:editId="2EEAD104">
          <wp:extent cx="5486400" cy="758673"/>
          <wp:effectExtent l="0" t="0" r="0" b="3810"/>
          <wp:docPr id="1106209969" name="Obraz 1" descr="Treść z nagłówka:zestaw logotypów: znak Funduszy Europejskich z napisem Fundusze Europejskie dla Rozwoju Społecznego; flaga Polski z napisem Rzeczpospolita Polska; flaga Unii Europejskiej z napisem Dofinansowane przez Unię Europejską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209969" name="Obraz 1" descr="Treść z nagłówka:zestaw logotypów: znak Funduszy Europejskich z napisem Fundusze Europejskie dla Rozwoju Społecznego; flaga Polski z napisem Rzeczpospolita Polska; flaga Unii Europejskiej z napisem Dofinansowane przez Unię Europejską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586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D67FAC"/>
    <w:multiLevelType w:val="hybridMultilevel"/>
    <w:tmpl w:val="6C440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B493E"/>
    <w:multiLevelType w:val="hybridMultilevel"/>
    <w:tmpl w:val="7C10D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E2087F"/>
    <w:multiLevelType w:val="hybridMultilevel"/>
    <w:tmpl w:val="47F026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142E99"/>
    <w:multiLevelType w:val="hybridMultilevel"/>
    <w:tmpl w:val="AA6A0F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550FA5"/>
    <w:multiLevelType w:val="hybridMultilevel"/>
    <w:tmpl w:val="20A81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446449">
    <w:abstractNumId w:val="8"/>
  </w:num>
  <w:num w:numId="2" w16cid:durableId="862012013">
    <w:abstractNumId w:val="6"/>
  </w:num>
  <w:num w:numId="3" w16cid:durableId="1619145172">
    <w:abstractNumId w:val="5"/>
  </w:num>
  <w:num w:numId="4" w16cid:durableId="2136679858">
    <w:abstractNumId w:val="4"/>
  </w:num>
  <w:num w:numId="5" w16cid:durableId="144048510">
    <w:abstractNumId w:val="7"/>
  </w:num>
  <w:num w:numId="6" w16cid:durableId="239482637">
    <w:abstractNumId w:val="3"/>
  </w:num>
  <w:num w:numId="7" w16cid:durableId="1024751527">
    <w:abstractNumId w:val="2"/>
  </w:num>
  <w:num w:numId="8" w16cid:durableId="787510305">
    <w:abstractNumId w:val="1"/>
  </w:num>
  <w:num w:numId="9" w16cid:durableId="1791969694">
    <w:abstractNumId w:val="0"/>
  </w:num>
  <w:num w:numId="10" w16cid:durableId="345443670">
    <w:abstractNumId w:val="13"/>
  </w:num>
  <w:num w:numId="11" w16cid:durableId="485975221">
    <w:abstractNumId w:val="10"/>
  </w:num>
  <w:num w:numId="12" w16cid:durableId="598760388">
    <w:abstractNumId w:val="11"/>
  </w:num>
  <w:num w:numId="13" w16cid:durableId="1746607916">
    <w:abstractNumId w:val="9"/>
  </w:num>
  <w:num w:numId="14" w16cid:durableId="18709496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1F7A"/>
    <w:rsid w:val="0006063C"/>
    <w:rsid w:val="000E1868"/>
    <w:rsid w:val="00115EA9"/>
    <w:rsid w:val="001401BE"/>
    <w:rsid w:val="0015074B"/>
    <w:rsid w:val="0016783C"/>
    <w:rsid w:val="001D63AE"/>
    <w:rsid w:val="00244F62"/>
    <w:rsid w:val="0026387A"/>
    <w:rsid w:val="0029639D"/>
    <w:rsid w:val="00326F90"/>
    <w:rsid w:val="0045051A"/>
    <w:rsid w:val="00486994"/>
    <w:rsid w:val="004933A5"/>
    <w:rsid w:val="004F04A3"/>
    <w:rsid w:val="005C01F5"/>
    <w:rsid w:val="005C2E37"/>
    <w:rsid w:val="00610463"/>
    <w:rsid w:val="00617571"/>
    <w:rsid w:val="006429D9"/>
    <w:rsid w:val="00662AFE"/>
    <w:rsid w:val="00667A22"/>
    <w:rsid w:val="00670CD3"/>
    <w:rsid w:val="00684F92"/>
    <w:rsid w:val="00785977"/>
    <w:rsid w:val="00807A83"/>
    <w:rsid w:val="0081786E"/>
    <w:rsid w:val="00861413"/>
    <w:rsid w:val="00883FD6"/>
    <w:rsid w:val="008A568E"/>
    <w:rsid w:val="009C6A6B"/>
    <w:rsid w:val="009F3F98"/>
    <w:rsid w:val="00A22801"/>
    <w:rsid w:val="00A5586C"/>
    <w:rsid w:val="00A65CA5"/>
    <w:rsid w:val="00A81D4D"/>
    <w:rsid w:val="00AA1D8D"/>
    <w:rsid w:val="00AE26A9"/>
    <w:rsid w:val="00B47730"/>
    <w:rsid w:val="00BC4299"/>
    <w:rsid w:val="00BD03BF"/>
    <w:rsid w:val="00C70BD9"/>
    <w:rsid w:val="00C71716"/>
    <w:rsid w:val="00C9486C"/>
    <w:rsid w:val="00CB0664"/>
    <w:rsid w:val="00D32BF5"/>
    <w:rsid w:val="00D82CF1"/>
    <w:rsid w:val="00DB3835"/>
    <w:rsid w:val="00DC37E4"/>
    <w:rsid w:val="00E12559"/>
    <w:rsid w:val="00E470DE"/>
    <w:rsid w:val="00E80A4C"/>
    <w:rsid w:val="00EE3B4A"/>
    <w:rsid w:val="00EE3FD6"/>
    <w:rsid w:val="00F95936"/>
    <w:rsid w:val="00FC0A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8A2274D"/>
  <w14:defaultImageDpi w14:val="300"/>
  <w15:docId w15:val="{E611A2C7-ECAD-49E7-94E6-A0A7C2C71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350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Wójt Gminy</dc:creator>
  <cp:keywords/>
  <dc:description>generated by python-docx</dc:description>
  <cp:lastModifiedBy>Hewlett-Packard Company</cp:lastModifiedBy>
  <cp:revision>4</cp:revision>
  <cp:lastPrinted>2025-06-06T12:01:00Z</cp:lastPrinted>
  <dcterms:created xsi:type="dcterms:W3CDTF">2025-06-18T12:15:00Z</dcterms:created>
  <dcterms:modified xsi:type="dcterms:W3CDTF">2025-06-24T08:38:00Z</dcterms:modified>
  <cp:category/>
</cp:coreProperties>
</file>