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E17" w:rsidRDefault="00430E17" w:rsidP="00430E17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 xml:space="preserve">Załącznik  </w:t>
      </w:r>
      <w:r>
        <w:rPr>
          <w:sz w:val="20"/>
          <w:szCs w:val="20"/>
        </w:rPr>
        <w:t>nr 2</w:t>
      </w:r>
    </w:p>
    <w:p w:rsidR="00430E17" w:rsidRDefault="00430E17" w:rsidP="00430E17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430E17" w:rsidRDefault="00430E17" w:rsidP="00430E17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430E17" w:rsidRPr="00C52B34" w:rsidRDefault="00430E17" w:rsidP="00430E17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2022 r</w:t>
      </w:r>
      <w:r w:rsidRPr="00C52B34">
        <w:rPr>
          <w:sz w:val="20"/>
          <w:szCs w:val="20"/>
        </w:rPr>
        <w:t>.</w:t>
      </w:r>
    </w:p>
    <w:p w:rsidR="00430E17" w:rsidRDefault="00430E17" w:rsidP="00430E17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</w:t>
      </w:r>
      <w:r w:rsidR="00441267">
        <w:rPr>
          <w:sz w:val="20"/>
          <w:szCs w:val="20"/>
        </w:rPr>
        <w:t>w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22</w:t>
      </w:r>
      <w:r w:rsidRPr="00D92520">
        <w:rPr>
          <w:sz w:val="20"/>
          <w:szCs w:val="20"/>
        </w:rPr>
        <w:t xml:space="preserve"> r</w:t>
      </w:r>
      <w:r w:rsidR="00441267">
        <w:rPr>
          <w:sz w:val="20"/>
          <w:szCs w:val="20"/>
        </w:rPr>
        <w:t>oku</w:t>
      </w:r>
      <w:r w:rsidRPr="00D92520">
        <w:rPr>
          <w:sz w:val="20"/>
          <w:szCs w:val="20"/>
        </w:rPr>
        <w:t xml:space="preserve"> </w:t>
      </w:r>
      <w:r>
        <w:rPr>
          <w:sz w:val="20"/>
          <w:szCs w:val="20"/>
        </w:rPr>
        <w:t>umorzono</w:t>
      </w:r>
      <w:r w:rsidRPr="00D92520">
        <w:rPr>
          <w:sz w:val="20"/>
          <w:szCs w:val="20"/>
        </w:rPr>
        <w:t xml:space="preserve"> ni</w:t>
      </w:r>
      <w:r>
        <w:rPr>
          <w:sz w:val="20"/>
          <w:szCs w:val="20"/>
        </w:rPr>
        <w:t>epodatkowe należności budżetowe.</w:t>
      </w:r>
    </w:p>
    <w:tbl>
      <w:tblPr>
        <w:tblpPr w:leftFromText="141" w:rightFromText="141" w:vertAnchor="text" w:horzAnchor="margin" w:tblpY="62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696"/>
        <w:gridCol w:w="993"/>
        <w:gridCol w:w="850"/>
        <w:gridCol w:w="1593"/>
        <w:gridCol w:w="4644"/>
      </w:tblGrid>
      <w:tr w:rsidR="00430E17" w:rsidRPr="00AF4C33" w:rsidTr="00DE43CA">
        <w:trPr>
          <w:trHeight w:val="225"/>
        </w:trPr>
        <w:tc>
          <w:tcPr>
            <w:tcW w:w="567" w:type="dxa"/>
            <w:vMerge w:val="restart"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696" w:type="dxa"/>
            <w:vMerge w:val="restart"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430E17" w:rsidRPr="00B86F9A" w:rsidRDefault="00430E17" w:rsidP="00DE43CA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593" w:type="dxa"/>
            <w:vMerge w:val="restart"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44" w:type="dxa"/>
            <w:vMerge w:val="restart"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430E17" w:rsidRPr="00AF4C33" w:rsidTr="00DE43CA">
        <w:trPr>
          <w:trHeight w:val="225"/>
        </w:trPr>
        <w:tc>
          <w:tcPr>
            <w:tcW w:w="567" w:type="dxa"/>
            <w:vMerge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696" w:type="dxa"/>
            <w:vMerge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430E17" w:rsidRPr="001A360A" w:rsidRDefault="00430E17" w:rsidP="00DE43CA">
            <w:pPr>
              <w:pStyle w:val="Tekstpodstawowy"/>
              <w:jc w:val="both"/>
              <w:rPr>
                <w:bCs w:val="0"/>
                <w:sz w:val="18"/>
                <w:szCs w:val="18"/>
              </w:rPr>
            </w:pPr>
            <w:r w:rsidRPr="001A360A">
              <w:rPr>
                <w:bCs w:val="0"/>
                <w:sz w:val="18"/>
                <w:szCs w:val="18"/>
              </w:rPr>
              <w:t>Należność główna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430E17" w:rsidRPr="001A360A" w:rsidRDefault="00430E17" w:rsidP="00DE43CA">
            <w:pPr>
              <w:pStyle w:val="Tekstpodstawowy"/>
              <w:jc w:val="both"/>
              <w:rPr>
                <w:bCs w:val="0"/>
                <w:sz w:val="18"/>
                <w:szCs w:val="18"/>
              </w:rPr>
            </w:pPr>
            <w:r w:rsidRPr="001A360A">
              <w:rPr>
                <w:bCs w:val="0"/>
                <w:sz w:val="18"/>
                <w:szCs w:val="18"/>
              </w:rPr>
              <w:t>Odsetki</w:t>
            </w:r>
          </w:p>
        </w:tc>
        <w:tc>
          <w:tcPr>
            <w:tcW w:w="1593" w:type="dxa"/>
            <w:vMerge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44" w:type="dxa"/>
            <w:vMerge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430E17" w:rsidRPr="00AF4C33" w:rsidTr="00DE43CA">
        <w:trPr>
          <w:trHeight w:val="1977"/>
        </w:trPr>
        <w:tc>
          <w:tcPr>
            <w:tcW w:w="567" w:type="dxa"/>
          </w:tcPr>
          <w:p w:rsidR="00430E17" w:rsidRPr="00957FE3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696" w:type="dxa"/>
          </w:tcPr>
          <w:p w:rsidR="00430E17" w:rsidRPr="00146560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Bejm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Agieszka</w:t>
            </w:r>
            <w:proofErr w:type="spellEnd"/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146560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390,76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Pr="00146560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87,36</w:t>
            </w:r>
          </w:p>
        </w:tc>
        <w:tc>
          <w:tcPr>
            <w:tcW w:w="1593" w:type="dxa"/>
          </w:tcPr>
          <w:p w:rsidR="00430E17" w:rsidRPr="00957FE3" w:rsidRDefault="00430E17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</w:t>
            </w:r>
            <w:bookmarkStart w:id="0" w:name="_GoBack"/>
            <w:bookmarkEnd w:id="0"/>
            <w:r>
              <w:rPr>
                <w:b w:val="0"/>
                <w:sz w:val="20"/>
                <w:szCs w:val="20"/>
              </w:rPr>
              <w:t>k za wodę</w:t>
            </w:r>
          </w:p>
        </w:tc>
        <w:tc>
          <w:tcPr>
            <w:tcW w:w="4644" w:type="dxa"/>
          </w:tcPr>
          <w:p w:rsidR="00430E17" w:rsidRPr="00AD4D08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177987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177987">
              <w:rPr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696" w:type="dxa"/>
          </w:tcPr>
          <w:p w:rsidR="00430E17" w:rsidRPr="00C64271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Krawczyk Tadeusz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318,71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59,20</w:t>
            </w:r>
          </w:p>
        </w:tc>
        <w:tc>
          <w:tcPr>
            <w:tcW w:w="1593" w:type="dxa"/>
          </w:tcPr>
          <w:p w:rsidR="00430E17" w:rsidRPr="00C64271" w:rsidRDefault="00430E17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177987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696" w:type="dxa"/>
          </w:tcPr>
          <w:p w:rsidR="00430E17" w:rsidRPr="00C64271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Żmurkiewicz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Adam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327,89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62,33</w:t>
            </w:r>
          </w:p>
        </w:tc>
        <w:tc>
          <w:tcPr>
            <w:tcW w:w="1593" w:type="dxa"/>
          </w:tcPr>
          <w:p w:rsidR="00430E17" w:rsidRPr="00C64271" w:rsidRDefault="00430E17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430E17" w:rsidRDefault="00430E17" w:rsidP="00DE43CA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177987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</w:t>
            </w:r>
            <w:r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696" w:type="dxa"/>
          </w:tcPr>
          <w:p w:rsidR="00430E17" w:rsidRPr="00C64271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Żmuda Jacek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550,16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Pr="00C64271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114,88</w:t>
            </w:r>
          </w:p>
        </w:tc>
        <w:tc>
          <w:tcPr>
            <w:tcW w:w="1593" w:type="dxa"/>
          </w:tcPr>
          <w:p w:rsidR="00430E17" w:rsidRPr="00C64271" w:rsidRDefault="00430E17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015CA4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015CA4">
              <w:rPr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696" w:type="dxa"/>
          </w:tcPr>
          <w:p w:rsidR="00430E17" w:rsidRPr="00015CA4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Kowalczyk Andrzej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015CA4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500,00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Default="00430E17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93" w:type="dxa"/>
          </w:tcPr>
          <w:p w:rsidR="00430E17" w:rsidRPr="00B86F9A" w:rsidRDefault="00430E17" w:rsidP="00DE43CA">
            <w:pPr>
              <w:pStyle w:val="Tekstpodstawowy"/>
              <w:jc w:val="left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za wodę</w:t>
            </w:r>
          </w:p>
        </w:tc>
        <w:tc>
          <w:tcPr>
            <w:tcW w:w="4644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Ściągnięcie należności zagraża egzystencji dłużnika - § 3 ust. 1 pkt 8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 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015CA4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6.</w:t>
            </w:r>
          </w:p>
        </w:tc>
        <w:tc>
          <w:tcPr>
            <w:tcW w:w="1696" w:type="dxa"/>
          </w:tcPr>
          <w:p w:rsidR="00430E17" w:rsidRPr="00015CA4" w:rsidRDefault="00430E17" w:rsidP="00DE4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Wojewódzki Specjalistyczny ZZOZ Chorób Płuc i gruźlicy w Wolicy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015CA4" w:rsidRDefault="00430E17" w:rsidP="00DE43C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3.500,00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Default="00430E17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93" w:type="dxa"/>
          </w:tcPr>
          <w:p w:rsidR="00430E17" w:rsidRDefault="00430E17" w:rsidP="00DE43CA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za wodę  i kanalizację</w:t>
            </w:r>
          </w:p>
        </w:tc>
        <w:tc>
          <w:tcPr>
            <w:tcW w:w="4644" w:type="dxa"/>
          </w:tcPr>
          <w:p w:rsidR="00430E17" w:rsidRDefault="00430E17" w:rsidP="00DE43CA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Ściągnięcie należności zagraża egzystencji dłużnika - § 3 ust. 1 pkt 8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430E17" w:rsidRPr="00AF4C33" w:rsidTr="00DE43CA">
        <w:tc>
          <w:tcPr>
            <w:tcW w:w="567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696" w:type="dxa"/>
          </w:tcPr>
          <w:p w:rsidR="00430E17" w:rsidRPr="00146560" w:rsidRDefault="00430E17" w:rsidP="00DE43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0E17" w:rsidRPr="00146560" w:rsidRDefault="00430E17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5.587,52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0E17" w:rsidRPr="00146560" w:rsidRDefault="00430E17" w:rsidP="00DE43C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323,77</w:t>
            </w:r>
          </w:p>
        </w:tc>
        <w:tc>
          <w:tcPr>
            <w:tcW w:w="1593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44" w:type="dxa"/>
          </w:tcPr>
          <w:p w:rsidR="00430E17" w:rsidRPr="00B86F9A" w:rsidRDefault="00430E17" w:rsidP="00DE43CA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882DE4" w:rsidRDefault="00882DE4"/>
    <w:sectPr w:rsidR="00882DE4" w:rsidSect="00430E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E17"/>
    <w:rsid w:val="00430E17"/>
    <w:rsid w:val="00441267"/>
    <w:rsid w:val="0088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364B26-D773-4074-9C71-2AE15492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0E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430E1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30E17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2</cp:revision>
  <dcterms:created xsi:type="dcterms:W3CDTF">2023-04-14T11:21:00Z</dcterms:created>
  <dcterms:modified xsi:type="dcterms:W3CDTF">2023-04-14T11:26:00Z</dcterms:modified>
</cp:coreProperties>
</file>