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92E" w:rsidRDefault="005C6EBE" w:rsidP="005C6EBE">
      <w:pPr>
        <w:spacing w:after="0" w:line="240" w:lineRule="auto"/>
        <w:ind w:right="-108"/>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ab/>
      </w:r>
      <w:r>
        <w:rPr>
          <w:rFonts w:ascii="Times New Roman" w:eastAsia="Times New Roman" w:hAnsi="Times New Roman" w:cs="Times New Roman"/>
          <w:b/>
          <w:sz w:val="24"/>
          <w:szCs w:val="24"/>
          <w:lang w:eastAsia="pl-PL"/>
        </w:rPr>
        <w:tab/>
      </w:r>
    </w:p>
    <w:p w:rsidR="009F0441" w:rsidRDefault="005C6EBE" w:rsidP="005C6EBE">
      <w:pPr>
        <w:spacing w:after="0" w:line="240" w:lineRule="auto"/>
        <w:ind w:right="-108"/>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ab/>
      </w:r>
      <w:r>
        <w:rPr>
          <w:rFonts w:ascii="Times New Roman" w:eastAsia="Times New Roman" w:hAnsi="Times New Roman" w:cs="Times New Roman"/>
          <w:b/>
          <w:sz w:val="24"/>
          <w:szCs w:val="24"/>
          <w:lang w:eastAsia="pl-PL"/>
        </w:rPr>
        <w:tab/>
      </w:r>
      <w:r>
        <w:rPr>
          <w:rFonts w:ascii="Times New Roman" w:eastAsia="Times New Roman" w:hAnsi="Times New Roman" w:cs="Times New Roman"/>
          <w:b/>
          <w:sz w:val="24"/>
          <w:szCs w:val="24"/>
          <w:lang w:eastAsia="pl-PL"/>
        </w:rPr>
        <w:tab/>
      </w:r>
      <w:r>
        <w:rPr>
          <w:rFonts w:ascii="Times New Roman" w:eastAsia="Times New Roman" w:hAnsi="Times New Roman" w:cs="Times New Roman"/>
          <w:b/>
          <w:sz w:val="24"/>
          <w:szCs w:val="24"/>
          <w:lang w:eastAsia="pl-PL"/>
        </w:rPr>
        <w:tab/>
      </w:r>
    </w:p>
    <w:p w:rsidR="00C0429B" w:rsidRPr="002703DC" w:rsidRDefault="00AA7587" w:rsidP="00085C3E">
      <w:pPr>
        <w:spacing w:after="0" w:line="360" w:lineRule="auto"/>
        <w:jc w:val="both"/>
        <w:rPr>
          <w:rFonts w:ascii="Times New Roman" w:eastAsia="Times New Roman" w:hAnsi="Times New Roman" w:cs="Times New Roman"/>
          <w:b/>
          <w:sz w:val="24"/>
          <w:szCs w:val="24"/>
          <w:lang w:eastAsia="pl-PL"/>
        </w:rPr>
      </w:pPr>
      <w:r w:rsidRPr="002703DC">
        <w:rPr>
          <w:rFonts w:ascii="Times New Roman" w:eastAsia="Times New Roman" w:hAnsi="Times New Roman" w:cs="Times New Roman"/>
          <w:b/>
          <w:sz w:val="24"/>
          <w:szCs w:val="24"/>
          <w:lang w:eastAsia="pl-PL"/>
        </w:rPr>
        <w:t>Szanowni Państwo, Mieszkańcy Gminy Godziesze Wielkie</w:t>
      </w:r>
      <w:r w:rsidR="00085C3E" w:rsidRPr="002703DC">
        <w:rPr>
          <w:rFonts w:ascii="Times New Roman" w:eastAsia="Times New Roman" w:hAnsi="Times New Roman" w:cs="Times New Roman"/>
          <w:b/>
          <w:sz w:val="24"/>
          <w:szCs w:val="24"/>
          <w:lang w:eastAsia="pl-PL"/>
        </w:rPr>
        <w:t>!</w:t>
      </w:r>
    </w:p>
    <w:p w:rsidR="00AA7587" w:rsidRDefault="00AA7587" w:rsidP="00C0429B">
      <w:pPr>
        <w:spacing w:after="0" w:line="360" w:lineRule="auto"/>
        <w:ind w:firstLine="708"/>
        <w:jc w:val="both"/>
        <w:rPr>
          <w:rFonts w:ascii="Times New Roman" w:eastAsia="Times New Roman" w:hAnsi="Times New Roman" w:cs="Times New Roman"/>
          <w:sz w:val="24"/>
          <w:szCs w:val="24"/>
          <w:lang w:eastAsia="pl-PL"/>
        </w:rPr>
      </w:pPr>
    </w:p>
    <w:p w:rsidR="00085C3E" w:rsidRDefault="00AA7587" w:rsidP="00085C3E">
      <w:pPr>
        <w:spacing w:after="0" w:line="360" w:lineRule="auto"/>
        <w:ind w:firstLine="708"/>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Informuję, iż w dniu </w:t>
      </w:r>
      <w:r w:rsidRPr="007316D0">
        <w:rPr>
          <w:rFonts w:ascii="Times New Roman" w:eastAsia="Times New Roman" w:hAnsi="Times New Roman" w:cs="Times New Roman"/>
          <w:b/>
          <w:sz w:val="24"/>
          <w:szCs w:val="24"/>
          <w:lang w:eastAsia="pl-PL"/>
        </w:rPr>
        <w:t>20 lipca 2017 roku</w:t>
      </w:r>
      <w:r>
        <w:rPr>
          <w:rFonts w:ascii="Times New Roman" w:eastAsia="Times New Roman" w:hAnsi="Times New Roman" w:cs="Times New Roman"/>
          <w:sz w:val="24"/>
          <w:szCs w:val="24"/>
          <w:lang w:eastAsia="pl-PL"/>
        </w:rPr>
        <w:t xml:space="preserve"> w miejscowości Kolonia Kakawa (przy budynku po byłej szkole podstawowej) </w:t>
      </w:r>
      <w:r w:rsidR="00E9192E">
        <w:rPr>
          <w:rFonts w:ascii="Times New Roman" w:eastAsia="Times New Roman" w:hAnsi="Times New Roman" w:cs="Times New Roman"/>
          <w:b/>
          <w:sz w:val="24"/>
          <w:szCs w:val="24"/>
          <w:lang w:eastAsia="pl-PL"/>
        </w:rPr>
        <w:t>o godzinie 18.3</w:t>
      </w:r>
      <w:bookmarkStart w:id="0" w:name="_GoBack"/>
      <w:bookmarkEnd w:id="0"/>
      <w:r w:rsidRPr="007316D0">
        <w:rPr>
          <w:rFonts w:ascii="Times New Roman" w:eastAsia="Times New Roman" w:hAnsi="Times New Roman" w:cs="Times New Roman"/>
          <w:b/>
          <w:sz w:val="24"/>
          <w:szCs w:val="24"/>
          <w:lang w:eastAsia="pl-PL"/>
        </w:rPr>
        <w:t>0</w:t>
      </w:r>
      <w:r>
        <w:rPr>
          <w:rFonts w:ascii="Times New Roman" w:eastAsia="Times New Roman" w:hAnsi="Times New Roman" w:cs="Times New Roman"/>
          <w:sz w:val="24"/>
          <w:szCs w:val="24"/>
          <w:lang w:eastAsia="pl-PL"/>
        </w:rPr>
        <w:t xml:space="preserve"> odbędzie się spotkanie, na którym podany zostanie konsultacjom społecznym projekt Lokalnego Programu Rewitalizacji dla Gminy Godziesze Wielkie, będącego swoistą strategią rozwiązywania najtrudniejszych problemów, prowadzących do degradacji wewnętrznych obszarów Gminy, ale także zapobiegania zjawiskom kryzysowym, aktywizacja społeczna i gospodarcza oraz wzmocnienie lokalnej tożsamości małych społeczności. </w:t>
      </w:r>
    </w:p>
    <w:p w:rsidR="00AA7587" w:rsidRDefault="00AA7587" w:rsidP="00085C3E">
      <w:pPr>
        <w:spacing w:after="0" w:line="360" w:lineRule="auto"/>
        <w:ind w:firstLine="708"/>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Dokument ten opracowywany jest w ramach projektu „Otwarta wspólnota-rewitalizacja gminy”</w:t>
      </w:r>
      <w:r w:rsidR="00085C3E">
        <w:rPr>
          <w:rFonts w:ascii="Times New Roman" w:eastAsia="Times New Roman" w:hAnsi="Times New Roman" w:cs="Times New Roman"/>
          <w:sz w:val="24"/>
          <w:szCs w:val="24"/>
          <w:lang w:eastAsia="pl-PL"/>
        </w:rPr>
        <w:t>, współfinansowanego w ramach Programu Operacyjnego Pomoc Techniczna 2014-2020.</w:t>
      </w:r>
    </w:p>
    <w:p w:rsidR="00085C3E" w:rsidRDefault="00085C3E" w:rsidP="00085C3E">
      <w:pPr>
        <w:spacing w:after="0" w:line="360" w:lineRule="auto"/>
        <w:ind w:firstLine="708"/>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Zapraszamy mieszkańców, przedsiębiorców, organizacje społeczne oraz wszystkie  zainteresowane osoby na spotkanie konsultacyjne w sprawie projektu Lokalnego Programu Rewitalizacji dla Gminy Godziesze Wielkie.</w:t>
      </w:r>
    </w:p>
    <w:p w:rsidR="00085C3E" w:rsidRDefault="00085C3E" w:rsidP="00085C3E">
      <w:pPr>
        <w:spacing w:after="0" w:line="360" w:lineRule="auto"/>
        <w:ind w:firstLine="708"/>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Osobą do kontaktu w Urzędzie Gminy w sprawie konsultacji projektu w/w dokumentu jest Dorota Kozica (pokój nr 6, tel. 62/7611089 w. 24)</w:t>
      </w:r>
    </w:p>
    <w:p w:rsidR="00085C3E" w:rsidRDefault="00085C3E" w:rsidP="00085C3E">
      <w:pPr>
        <w:spacing w:after="0" w:line="360" w:lineRule="auto"/>
        <w:jc w:val="both"/>
        <w:rPr>
          <w:rFonts w:ascii="Times New Roman" w:eastAsia="Times New Roman" w:hAnsi="Times New Roman" w:cs="Times New Roman"/>
          <w:sz w:val="24"/>
          <w:szCs w:val="24"/>
          <w:lang w:eastAsia="pl-PL"/>
        </w:rPr>
      </w:pPr>
    </w:p>
    <w:p w:rsidR="00085C3E" w:rsidRDefault="00085C3E" w:rsidP="00085C3E">
      <w:pPr>
        <w:spacing w:after="0" w:line="360" w:lineRule="auto"/>
        <w:ind w:firstLine="708"/>
        <w:jc w:val="both"/>
        <w:rPr>
          <w:rFonts w:ascii="Times New Roman" w:eastAsia="Times New Roman" w:hAnsi="Times New Roman" w:cs="Times New Roman"/>
          <w:sz w:val="24"/>
          <w:szCs w:val="24"/>
          <w:lang w:eastAsia="pl-PL"/>
        </w:rPr>
      </w:pPr>
    </w:p>
    <w:p w:rsidR="00085C3E" w:rsidRDefault="00085C3E" w:rsidP="00085C3E">
      <w:pPr>
        <w:spacing w:after="0" w:line="360" w:lineRule="auto"/>
        <w:ind w:firstLine="708"/>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ab/>
      </w:r>
      <w:r>
        <w:rPr>
          <w:rFonts w:ascii="Times New Roman" w:eastAsia="Times New Roman" w:hAnsi="Times New Roman" w:cs="Times New Roman"/>
          <w:sz w:val="24"/>
          <w:szCs w:val="24"/>
          <w:lang w:eastAsia="pl-PL"/>
        </w:rPr>
        <w:tab/>
      </w:r>
      <w:r>
        <w:rPr>
          <w:rFonts w:ascii="Times New Roman" w:eastAsia="Times New Roman" w:hAnsi="Times New Roman" w:cs="Times New Roman"/>
          <w:sz w:val="24"/>
          <w:szCs w:val="24"/>
          <w:lang w:eastAsia="pl-PL"/>
        </w:rPr>
        <w:tab/>
      </w:r>
      <w:r>
        <w:rPr>
          <w:rFonts w:ascii="Times New Roman" w:eastAsia="Times New Roman" w:hAnsi="Times New Roman" w:cs="Times New Roman"/>
          <w:sz w:val="24"/>
          <w:szCs w:val="24"/>
          <w:lang w:eastAsia="pl-PL"/>
        </w:rPr>
        <w:tab/>
      </w:r>
      <w:r>
        <w:rPr>
          <w:rFonts w:ascii="Times New Roman" w:eastAsia="Times New Roman" w:hAnsi="Times New Roman" w:cs="Times New Roman"/>
          <w:sz w:val="24"/>
          <w:szCs w:val="24"/>
          <w:lang w:eastAsia="pl-PL"/>
        </w:rPr>
        <w:tab/>
        <w:t>Wójt Gminy Godziesze Wielkie</w:t>
      </w:r>
    </w:p>
    <w:p w:rsidR="00085C3E" w:rsidRDefault="00085C3E" w:rsidP="00085C3E">
      <w:pPr>
        <w:spacing w:after="0" w:line="360" w:lineRule="auto"/>
        <w:ind w:firstLine="708"/>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  </w:t>
      </w:r>
      <w:r>
        <w:rPr>
          <w:rFonts w:ascii="Times New Roman" w:eastAsia="Times New Roman" w:hAnsi="Times New Roman" w:cs="Times New Roman"/>
          <w:sz w:val="24"/>
          <w:szCs w:val="24"/>
          <w:lang w:eastAsia="pl-PL"/>
        </w:rPr>
        <w:tab/>
      </w:r>
      <w:r>
        <w:rPr>
          <w:rFonts w:ascii="Times New Roman" w:eastAsia="Times New Roman" w:hAnsi="Times New Roman" w:cs="Times New Roman"/>
          <w:sz w:val="24"/>
          <w:szCs w:val="24"/>
          <w:lang w:eastAsia="pl-PL"/>
        </w:rPr>
        <w:tab/>
      </w:r>
      <w:r>
        <w:rPr>
          <w:rFonts w:ascii="Times New Roman" w:eastAsia="Times New Roman" w:hAnsi="Times New Roman" w:cs="Times New Roman"/>
          <w:sz w:val="24"/>
          <w:szCs w:val="24"/>
          <w:lang w:eastAsia="pl-PL"/>
        </w:rPr>
        <w:tab/>
      </w:r>
      <w:r>
        <w:rPr>
          <w:rFonts w:ascii="Times New Roman" w:eastAsia="Times New Roman" w:hAnsi="Times New Roman" w:cs="Times New Roman"/>
          <w:sz w:val="24"/>
          <w:szCs w:val="24"/>
          <w:lang w:eastAsia="pl-PL"/>
        </w:rPr>
        <w:tab/>
      </w:r>
      <w:r>
        <w:rPr>
          <w:rFonts w:ascii="Times New Roman" w:eastAsia="Times New Roman" w:hAnsi="Times New Roman" w:cs="Times New Roman"/>
          <w:sz w:val="24"/>
          <w:szCs w:val="24"/>
          <w:lang w:eastAsia="pl-PL"/>
        </w:rPr>
        <w:tab/>
      </w:r>
      <w:r>
        <w:rPr>
          <w:rFonts w:ascii="Times New Roman" w:eastAsia="Times New Roman" w:hAnsi="Times New Roman" w:cs="Times New Roman"/>
          <w:sz w:val="24"/>
          <w:szCs w:val="24"/>
          <w:lang w:eastAsia="pl-PL"/>
        </w:rPr>
        <w:tab/>
        <w:t>/-/ Józef Podłużny</w:t>
      </w:r>
    </w:p>
    <w:p w:rsidR="00085C3E" w:rsidRDefault="00085C3E" w:rsidP="00085C3E">
      <w:pPr>
        <w:spacing w:after="0" w:line="360" w:lineRule="auto"/>
        <w:jc w:val="both"/>
        <w:rPr>
          <w:rFonts w:ascii="Times New Roman" w:eastAsia="Times New Roman" w:hAnsi="Times New Roman" w:cs="Times New Roman"/>
          <w:sz w:val="24"/>
          <w:szCs w:val="24"/>
          <w:lang w:eastAsia="pl-PL"/>
        </w:rPr>
      </w:pPr>
    </w:p>
    <w:p w:rsidR="00085C3E" w:rsidRDefault="00085C3E" w:rsidP="00085C3E">
      <w:pPr>
        <w:spacing w:after="0" w:line="360" w:lineRule="auto"/>
        <w:jc w:val="both"/>
        <w:rPr>
          <w:rFonts w:ascii="Times New Roman" w:eastAsia="Times New Roman" w:hAnsi="Times New Roman" w:cs="Times New Roman"/>
          <w:sz w:val="24"/>
          <w:szCs w:val="24"/>
          <w:lang w:eastAsia="pl-PL"/>
        </w:rPr>
      </w:pPr>
    </w:p>
    <w:p w:rsidR="00085C3E" w:rsidRDefault="00085C3E" w:rsidP="00085C3E">
      <w:pPr>
        <w:spacing w:after="0" w:line="36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Załącznik:</w:t>
      </w:r>
    </w:p>
    <w:p w:rsidR="00085C3E" w:rsidRDefault="00085C3E" w:rsidP="00085C3E">
      <w:pPr>
        <w:spacing w:after="0" w:line="36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Projekt Lokalnego Programu Rewitalizacji dla Gminy Godziesze Wielkie</w:t>
      </w:r>
    </w:p>
    <w:sectPr w:rsidR="00085C3E" w:rsidSect="00C030B0">
      <w:headerReference w:type="default" r:id="rId8"/>
      <w:footerReference w:type="default" r:id="rId9"/>
      <w:pgSz w:w="11906" w:h="16838"/>
      <w:pgMar w:top="1530" w:right="1417" w:bottom="1417" w:left="1417" w:header="142" w:footer="98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348A" w:rsidRDefault="00AA348A" w:rsidP="005C6EBE">
      <w:pPr>
        <w:spacing w:after="0" w:line="240" w:lineRule="auto"/>
      </w:pPr>
      <w:r>
        <w:separator/>
      </w:r>
    </w:p>
  </w:endnote>
  <w:endnote w:type="continuationSeparator" w:id="0">
    <w:p w:rsidR="00AA348A" w:rsidRDefault="00AA348A" w:rsidP="005C6E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68E0" w:rsidRDefault="00C468E0">
    <w:pPr>
      <w:pStyle w:val="Stopka"/>
      <w:jc w:val="right"/>
    </w:pPr>
  </w:p>
  <w:p w:rsidR="00C468E0" w:rsidRDefault="00C468E0">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348A" w:rsidRDefault="00AA348A" w:rsidP="005C6EBE">
      <w:pPr>
        <w:spacing w:after="0" w:line="240" w:lineRule="auto"/>
      </w:pPr>
      <w:r>
        <w:separator/>
      </w:r>
    </w:p>
  </w:footnote>
  <w:footnote w:type="continuationSeparator" w:id="0">
    <w:p w:rsidR="00AA348A" w:rsidRDefault="00AA348A" w:rsidP="005C6EB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0441" w:rsidRPr="005F2ECC" w:rsidRDefault="009F0441" w:rsidP="009F0441">
    <w:pPr>
      <w:pStyle w:val="Stopka"/>
      <w:jc w:val="both"/>
      <w:rPr>
        <w:szCs w:val="18"/>
      </w:rPr>
    </w:pPr>
    <w:r>
      <w:rPr>
        <w:noProof/>
        <w:lang w:eastAsia="pl-PL"/>
      </w:rPr>
      <w:drawing>
        <wp:inline distT="0" distB="0" distL="0" distR="0" wp14:anchorId="6388EFD2" wp14:editId="17654546">
          <wp:extent cx="5756910" cy="540385"/>
          <wp:effectExtent l="0" t="0" r="0" b="0"/>
          <wp:docPr id="1" name="Obraz 1" descr="C:\Documents and Settings\rafal.cieslak\Ustawienia lokalne\Temporary Internet Files\Content.Outlook\HD7Z7V6E\nowe-zestawienie-znaków-POPT-samorząd-kolorow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Documents and Settings\rafal.cieslak\Ustawienia lokalne\Temporary Internet Files\Content.Outlook\HD7Z7V6E\nowe-zestawienie-znaków-POPT-samorząd-kolorow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6910" cy="540385"/>
                  </a:xfrm>
                  <a:prstGeom prst="rect">
                    <a:avLst/>
                  </a:prstGeom>
                  <a:noFill/>
                  <a:ln>
                    <a:noFill/>
                  </a:ln>
                </pic:spPr>
              </pic:pic>
            </a:graphicData>
          </a:graphic>
        </wp:inline>
      </w:drawing>
    </w:r>
  </w:p>
  <w:p w:rsidR="00C468E0" w:rsidRPr="00D7148D" w:rsidRDefault="00C468E0" w:rsidP="00C468E0">
    <w:pPr>
      <w:ind w:firstLine="708"/>
      <w:rPr>
        <w:rFonts w:cs="Times New Roman"/>
        <w:sz w:val="16"/>
        <w:szCs w:val="16"/>
      </w:rPr>
    </w:pPr>
    <w:r w:rsidRPr="00D7148D">
      <w:rPr>
        <w:rFonts w:cs="Times New Roman"/>
        <w:sz w:val="16"/>
        <w:szCs w:val="16"/>
      </w:rPr>
      <w:tab/>
    </w:r>
    <w:r>
      <w:rPr>
        <w:rFonts w:cs="Times New Roman"/>
        <w:sz w:val="16"/>
        <w:szCs w:val="16"/>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991849"/>
    <w:multiLevelType w:val="hybridMultilevel"/>
    <w:tmpl w:val="B39AC97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nsid w:val="5BA5158B"/>
    <w:multiLevelType w:val="hybridMultilevel"/>
    <w:tmpl w:val="73ECC2D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7B665807"/>
    <w:multiLevelType w:val="hybridMultilevel"/>
    <w:tmpl w:val="38347C0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6EBE"/>
    <w:rsid w:val="0002078A"/>
    <w:rsid w:val="00054A75"/>
    <w:rsid w:val="00085C3E"/>
    <w:rsid w:val="001201B6"/>
    <w:rsid w:val="001355D7"/>
    <w:rsid w:val="001610A8"/>
    <w:rsid w:val="00192A32"/>
    <w:rsid w:val="001F0546"/>
    <w:rsid w:val="00243CC2"/>
    <w:rsid w:val="002703DC"/>
    <w:rsid w:val="002C2F22"/>
    <w:rsid w:val="002E16A3"/>
    <w:rsid w:val="002F3E90"/>
    <w:rsid w:val="002F7620"/>
    <w:rsid w:val="00342231"/>
    <w:rsid w:val="00371B0A"/>
    <w:rsid w:val="00383DD2"/>
    <w:rsid w:val="003A0B15"/>
    <w:rsid w:val="003B227D"/>
    <w:rsid w:val="0041492E"/>
    <w:rsid w:val="00457090"/>
    <w:rsid w:val="004A6402"/>
    <w:rsid w:val="004B0208"/>
    <w:rsid w:val="004D1417"/>
    <w:rsid w:val="00517A35"/>
    <w:rsid w:val="005853C1"/>
    <w:rsid w:val="005C6EBE"/>
    <w:rsid w:val="00692907"/>
    <w:rsid w:val="006B0776"/>
    <w:rsid w:val="006C5F9F"/>
    <w:rsid w:val="007316D0"/>
    <w:rsid w:val="0073194D"/>
    <w:rsid w:val="00747B9D"/>
    <w:rsid w:val="007E6FE6"/>
    <w:rsid w:val="007F1474"/>
    <w:rsid w:val="0083742F"/>
    <w:rsid w:val="008D32D2"/>
    <w:rsid w:val="0092728D"/>
    <w:rsid w:val="00941027"/>
    <w:rsid w:val="00980417"/>
    <w:rsid w:val="009901DD"/>
    <w:rsid w:val="009B6C69"/>
    <w:rsid w:val="009D4BA5"/>
    <w:rsid w:val="009D7CB4"/>
    <w:rsid w:val="009E1E8E"/>
    <w:rsid w:val="009F0441"/>
    <w:rsid w:val="009F3193"/>
    <w:rsid w:val="00A34913"/>
    <w:rsid w:val="00A53852"/>
    <w:rsid w:val="00A54F39"/>
    <w:rsid w:val="00A766A4"/>
    <w:rsid w:val="00AA348A"/>
    <w:rsid w:val="00AA517A"/>
    <w:rsid w:val="00AA7587"/>
    <w:rsid w:val="00AF0357"/>
    <w:rsid w:val="00B01F40"/>
    <w:rsid w:val="00B062B3"/>
    <w:rsid w:val="00B15EC9"/>
    <w:rsid w:val="00B175F8"/>
    <w:rsid w:val="00C030B0"/>
    <w:rsid w:val="00C0429B"/>
    <w:rsid w:val="00C14CA5"/>
    <w:rsid w:val="00C468E0"/>
    <w:rsid w:val="00C81C6D"/>
    <w:rsid w:val="00C86EE0"/>
    <w:rsid w:val="00CA092A"/>
    <w:rsid w:val="00D2483C"/>
    <w:rsid w:val="00D2503F"/>
    <w:rsid w:val="00D579F9"/>
    <w:rsid w:val="00DC5CB5"/>
    <w:rsid w:val="00E363CD"/>
    <w:rsid w:val="00E456FB"/>
    <w:rsid w:val="00E50204"/>
    <w:rsid w:val="00E818DC"/>
    <w:rsid w:val="00E9192E"/>
    <w:rsid w:val="00EA54D9"/>
    <w:rsid w:val="00F0791C"/>
    <w:rsid w:val="00F15967"/>
    <w:rsid w:val="00FD66FD"/>
    <w:rsid w:val="00FD7D9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C6EBE"/>
    <w:rPr>
      <w:rFonts w:ascii="Calibri" w:eastAsia="Calibri" w:hAnsi="Calibri"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link w:val="StopkaZnak"/>
    <w:uiPriority w:val="99"/>
    <w:unhideWhenUsed/>
    <w:rsid w:val="005C6EBE"/>
    <w:pPr>
      <w:tabs>
        <w:tab w:val="center" w:pos="4536"/>
        <w:tab w:val="right" w:pos="9072"/>
      </w:tabs>
      <w:spacing w:after="0" w:line="240" w:lineRule="auto"/>
    </w:pPr>
    <w:rPr>
      <w:rFonts w:asciiTheme="minorHAnsi" w:eastAsiaTheme="minorHAnsi" w:hAnsiTheme="minorHAnsi" w:cstheme="minorBidi"/>
    </w:rPr>
  </w:style>
  <w:style w:type="character" w:customStyle="1" w:styleId="StopkaZnak">
    <w:name w:val="Stopka Znak"/>
    <w:basedOn w:val="Domylnaczcionkaakapitu"/>
    <w:link w:val="Stopka"/>
    <w:uiPriority w:val="99"/>
    <w:rsid w:val="005C6EBE"/>
  </w:style>
  <w:style w:type="paragraph" w:styleId="Tekstdymka">
    <w:name w:val="Balloon Text"/>
    <w:basedOn w:val="Normalny"/>
    <w:link w:val="TekstdymkaZnak"/>
    <w:uiPriority w:val="99"/>
    <w:semiHidden/>
    <w:unhideWhenUsed/>
    <w:rsid w:val="005C6EB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C6EBE"/>
    <w:rPr>
      <w:rFonts w:ascii="Tahoma" w:eastAsia="Calibri" w:hAnsi="Tahoma" w:cs="Tahoma"/>
      <w:sz w:val="16"/>
      <w:szCs w:val="16"/>
    </w:rPr>
  </w:style>
  <w:style w:type="paragraph" w:styleId="Nagwek">
    <w:name w:val="header"/>
    <w:basedOn w:val="Normalny"/>
    <w:link w:val="NagwekZnak"/>
    <w:uiPriority w:val="99"/>
    <w:unhideWhenUsed/>
    <w:rsid w:val="005C6EB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C6EBE"/>
    <w:rPr>
      <w:rFonts w:ascii="Calibri" w:eastAsia="Calibri" w:hAnsi="Calibri" w:cs="Arial"/>
    </w:rPr>
  </w:style>
  <w:style w:type="paragraph" w:styleId="Akapitzlist">
    <w:name w:val="List Paragraph"/>
    <w:basedOn w:val="Normalny"/>
    <w:uiPriority w:val="34"/>
    <w:qFormat/>
    <w:rsid w:val="00B01F4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C6EBE"/>
    <w:rPr>
      <w:rFonts w:ascii="Calibri" w:eastAsia="Calibri" w:hAnsi="Calibri"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link w:val="StopkaZnak"/>
    <w:uiPriority w:val="99"/>
    <w:unhideWhenUsed/>
    <w:rsid w:val="005C6EBE"/>
    <w:pPr>
      <w:tabs>
        <w:tab w:val="center" w:pos="4536"/>
        <w:tab w:val="right" w:pos="9072"/>
      </w:tabs>
      <w:spacing w:after="0" w:line="240" w:lineRule="auto"/>
    </w:pPr>
    <w:rPr>
      <w:rFonts w:asciiTheme="minorHAnsi" w:eastAsiaTheme="minorHAnsi" w:hAnsiTheme="minorHAnsi" w:cstheme="minorBidi"/>
    </w:rPr>
  </w:style>
  <w:style w:type="character" w:customStyle="1" w:styleId="StopkaZnak">
    <w:name w:val="Stopka Znak"/>
    <w:basedOn w:val="Domylnaczcionkaakapitu"/>
    <w:link w:val="Stopka"/>
    <w:uiPriority w:val="99"/>
    <w:rsid w:val="005C6EBE"/>
  </w:style>
  <w:style w:type="paragraph" w:styleId="Tekstdymka">
    <w:name w:val="Balloon Text"/>
    <w:basedOn w:val="Normalny"/>
    <w:link w:val="TekstdymkaZnak"/>
    <w:uiPriority w:val="99"/>
    <w:semiHidden/>
    <w:unhideWhenUsed/>
    <w:rsid w:val="005C6EB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C6EBE"/>
    <w:rPr>
      <w:rFonts w:ascii="Tahoma" w:eastAsia="Calibri" w:hAnsi="Tahoma" w:cs="Tahoma"/>
      <w:sz w:val="16"/>
      <w:szCs w:val="16"/>
    </w:rPr>
  </w:style>
  <w:style w:type="paragraph" w:styleId="Nagwek">
    <w:name w:val="header"/>
    <w:basedOn w:val="Normalny"/>
    <w:link w:val="NagwekZnak"/>
    <w:uiPriority w:val="99"/>
    <w:unhideWhenUsed/>
    <w:rsid w:val="005C6EB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C6EBE"/>
    <w:rPr>
      <w:rFonts w:ascii="Calibri" w:eastAsia="Calibri" w:hAnsi="Calibri" w:cs="Arial"/>
    </w:rPr>
  </w:style>
  <w:style w:type="paragraph" w:styleId="Akapitzlist">
    <w:name w:val="List Paragraph"/>
    <w:basedOn w:val="Normalny"/>
    <w:uiPriority w:val="34"/>
    <w:qFormat/>
    <w:rsid w:val="00B01F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179</Words>
  <Characters>1079</Characters>
  <Application>Microsoft Office Word</Application>
  <DocSecurity>0</DocSecurity>
  <Lines>8</Lines>
  <Paragraphs>2</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ug</dc:creator>
  <cp:lastModifiedBy>Dorota</cp:lastModifiedBy>
  <cp:revision>7</cp:revision>
  <cp:lastPrinted>2017-07-14T09:18:00Z</cp:lastPrinted>
  <dcterms:created xsi:type="dcterms:W3CDTF">2017-07-13T11:54:00Z</dcterms:created>
  <dcterms:modified xsi:type="dcterms:W3CDTF">2017-07-18T10:38:00Z</dcterms:modified>
</cp:coreProperties>
</file>