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D76" w:rsidRPr="00127B08" w:rsidRDefault="00F27F44" w:rsidP="004D4D76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DF38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D0292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4D4D76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01 października 2014</w:t>
      </w:r>
      <w:r w:rsidR="004D4D76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4D4D76" w:rsidRPr="00127B08" w:rsidRDefault="004D4D76" w:rsidP="004D4D76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D4D76" w:rsidRPr="00127B08" w:rsidRDefault="004D4D76" w:rsidP="004D4D76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271.101.2014</w:t>
      </w:r>
    </w:p>
    <w:p w:rsidR="004D4D76" w:rsidRDefault="004D4D76" w:rsidP="004D4D76">
      <w:pPr>
        <w:spacing w:after="0" w:line="240" w:lineRule="auto"/>
        <w:ind w:right="-1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</w:p>
    <w:p w:rsidR="004D4D76" w:rsidRPr="00127B08" w:rsidRDefault="004D4D76" w:rsidP="004D4D76">
      <w:pPr>
        <w:spacing w:after="0" w:line="240" w:lineRule="auto"/>
        <w:ind w:right="-1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4D4D76" w:rsidRDefault="004D4D76" w:rsidP="004D4D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przetargu nieograniczonym na </w:t>
      </w:r>
    </w:p>
    <w:p w:rsidR="004D4D76" w:rsidRDefault="004D4D76" w:rsidP="004D4D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4D4D76" w:rsidRPr="00127B08" w:rsidRDefault="004D4D76" w:rsidP="004D4D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4D4D76" w:rsidRDefault="004D4D76" w:rsidP="004D4D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D4D76" w:rsidRPr="00127B08" w:rsidRDefault="004D4D76" w:rsidP="004D4D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D4D76" w:rsidRPr="00127B08" w:rsidRDefault="004D4D76" w:rsidP="004D4D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4D4D76" w:rsidRPr="00500E44" w:rsidRDefault="004D4D76" w:rsidP="004D4D76">
      <w:pPr>
        <w:spacing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W decyzji Zarządu Powiatu DR 673.4.67.2012 .p.3 jest uzgodnienie mówiące o konieczności wykonania poszerzenia jezdni w istniejącym chod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niku do 6,0 m szerokości jezdni</w:t>
      </w:r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</w:t>
      </w:r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wraz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br/>
      </w:r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z nakładką na całą szerokość jezdni oraz wykonaniu na długości 260 m kanalizacji deszczowej.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br/>
      </w:r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Brak odzwierciedlenie tych zapisów w przedmiarze robót oraz w Specyfikacji Technicznej. Prosimy o wyjaśnienie i ewentualną korektę zapisów przedmiaru robót.</w:t>
      </w:r>
    </w:p>
    <w:p w:rsidR="004D4D76" w:rsidRPr="00127B08" w:rsidRDefault="004D4D76" w:rsidP="004D4D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4D4D76" w:rsidRDefault="004D4D76" w:rsidP="004D4D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4D4D76" w:rsidRPr="00715387" w:rsidRDefault="004D4D76" w:rsidP="004D4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Decyzja Zarządu Powiatu DR 67</w:t>
      </w:r>
      <w:r w:rsidRPr="00715387">
        <w:rPr>
          <w:rFonts w:ascii="Times New Roman" w:hAnsi="Times New Roman" w:cs="Times New Roman"/>
          <w:sz w:val="24"/>
          <w:szCs w:val="24"/>
        </w:rPr>
        <w:t xml:space="preserve">3.4.67.2012 z dnia 16.01.2013 </w:t>
      </w:r>
      <w:r w:rsidRPr="00715387">
        <w:rPr>
          <w:rFonts w:ascii="Times New Roman" w:hAnsi="Times New Roman" w:cs="Times New Roman"/>
          <w:i/>
          <w:sz w:val="24"/>
          <w:szCs w:val="24"/>
        </w:rPr>
        <w:t xml:space="preserve">(wprowadziła   </w:t>
      </w:r>
      <w:r>
        <w:rPr>
          <w:rFonts w:ascii="Times New Roman" w:hAnsi="Times New Roman" w:cs="Times New Roman"/>
          <w:i/>
          <w:sz w:val="24"/>
          <w:szCs w:val="24"/>
        </w:rPr>
        <w:t>zmianę do decyzji DR 67</w:t>
      </w:r>
      <w:r w:rsidRPr="00715387">
        <w:rPr>
          <w:rFonts w:ascii="Times New Roman" w:hAnsi="Times New Roman" w:cs="Times New Roman"/>
          <w:i/>
          <w:sz w:val="24"/>
          <w:szCs w:val="24"/>
        </w:rPr>
        <w:t xml:space="preserve">3.4.67.2012 z dnia 16.08.2012 dotyczącą dezaktualizacji </w:t>
      </w:r>
      <w:r>
        <w:rPr>
          <w:rFonts w:ascii="Times New Roman" w:hAnsi="Times New Roman" w:cs="Times New Roman"/>
          <w:i/>
          <w:sz w:val="24"/>
          <w:szCs w:val="24"/>
        </w:rPr>
        <w:br/>
      </w:r>
      <w:proofErr w:type="spellStart"/>
      <w:r w:rsidRPr="00715387">
        <w:rPr>
          <w:rFonts w:ascii="Times New Roman" w:hAnsi="Times New Roman" w:cs="Times New Roman"/>
          <w:i/>
          <w:sz w:val="24"/>
          <w:szCs w:val="24"/>
        </w:rPr>
        <w:t>p-tu</w:t>
      </w:r>
      <w:proofErr w:type="spellEnd"/>
      <w:r w:rsidRPr="00715387">
        <w:rPr>
          <w:rFonts w:ascii="Times New Roman" w:hAnsi="Times New Roman" w:cs="Times New Roman"/>
          <w:i/>
          <w:sz w:val="24"/>
          <w:szCs w:val="24"/>
        </w:rPr>
        <w:t xml:space="preserve"> 3 i   wprowadzenie nowego jego brzmienia)</w:t>
      </w:r>
      <w:r w:rsidRPr="00715387">
        <w:rPr>
          <w:rFonts w:ascii="Times New Roman" w:hAnsi="Times New Roman" w:cs="Times New Roman"/>
          <w:sz w:val="24"/>
          <w:szCs w:val="24"/>
        </w:rPr>
        <w:t xml:space="preserve"> nie zawiera ustaleń dot. poszerzenia jezdni wraz z nakładką  na całą szerokość jezdni oraz wykonania kanalizacji deszczowej. </w:t>
      </w:r>
      <w:r>
        <w:rPr>
          <w:rFonts w:ascii="Times New Roman" w:hAnsi="Times New Roman" w:cs="Times New Roman"/>
          <w:sz w:val="24"/>
          <w:szCs w:val="24"/>
        </w:rPr>
        <w:br/>
      </w:r>
      <w:r w:rsidRPr="00715387">
        <w:rPr>
          <w:rFonts w:ascii="Times New Roman" w:hAnsi="Times New Roman" w:cs="Times New Roman"/>
          <w:sz w:val="24"/>
          <w:szCs w:val="24"/>
        </w:rPr>
        <w:t>Zapisy w przedmiarze robót oraz w Specyfikacji odzwierciedlają ustalenia Decyzji z dnia  16.01.2013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4D4D76" w:rsidRPr="00127B08" w:rsidRDefault="004D4D76" w:rsidP="004D4D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D4D76" w:rsidRPr="006D045C" w:rsidRDefault="004D4D76" w:rsidP="004D4D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D4D76" w:rsidRPr="00614BF6" w:rsidRDefault="004D4D76" w:rsidP="004D4D7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4D4D76" w:rsidRDefault="004D4D76" w:rsidP="004D4D76">
      <w:pPr>
        <w:spacing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W przedmiarach robót poz. 11, 12, 13. 15. widnieją przewierty średnicy 300 o łącznej długości 787 </w:t>
      </w:r>
      <w:proofErr w:type="spellStart"/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mb</w:t>
      </w:r>
      <w:proofErr w:type="spellEnd"/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.</w:t>
      </w:r>
    </w:p>
    <w:p w:rsidR="004D4D76" w:rsidRPr="00500E44" w:rsidRDefault="004D4D76" w:rsidP="004D4D76">
      <w:pPr>
        <w:spacing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Prosimy o wskazanie miejsc wykonanych przewiertów oraz zestawienia średnic rurociągów </w:t>
      </w:r>
      <w:proofErr w:type="spellStart"/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przeciganych</w:t>
      </w:r>
      <w:proofErr w:type="spellEnd"/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.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br/>
      </w:r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Brak zgodności w przedmiarach robót w ilościach robót montażowych średnic 200 mm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br/>
      </w:r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z ilościami rurociągów przeciąganych w rurach osłonowych przewiertowych.</w:t>
      </w:r>
    </w:p>
    <w:p w:rsidR="004D4D76" w:rsidRPr="00614BF6" w:rsidRDefault="004D4D76" w:rsidP="004D4D7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4D4D76" w:rsidRDefault="004D4D76" w:rsidP="004D4D7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Odpowiedź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4D4D76" w:rsidRPr="00715387" w:rsidRDefault="004D4D76" w:rsidP="004D4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5387">
        <w:rPr>
          <w:rFonts w:ascii="Times New Roman" w:hAnsi="Times New Roman" w:cs="Times New Roman"/>
          <w:sz w:val="24"/>
          <w:szCs w:val="24"/>
        </w:rPr>
        <w:t xml:space="preserve">Przewierty o średnicy  rury przewiertowej do D300  dotyczą wykonania przejść przewiertowych: </w:t>
      </w:r>
    </w:p>
    <w:p w:rsidR="004D4D76" w:rsidRPr="00715387" w:rsidRDefault="004D4D76" w:rsidP="004D4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15387">
        <w:rPr>
          <w:rFonts w:ascii="Times New Roman" w:hAnsi="Times New Roman" w:cs="Times New Roman"/>
          <w:sz w:val="24"/>
          <w:szCs w:val="24"/>
        </w:rPr>
        <w:t>- poprzecznych dróg :</w:t>
      </w:r>
    </w:p>
    <w:p w:rsidR="004D4D76" w:rsidRPr="00715387" w:rsidRDefault="004D4D76" w:rsidP="004D4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15387">
        <w:rPr>
          <w:rFonts w:ascii="Times New Roman" w:hAnsi="Times New Roman" w:cs="Times New Roman"/>
          <w:sz w:val="24"/>
          <w:szCs w:val="24"/>
        </w:rPr>
        <w:t xml:space="preserve">   - kanałami tłocznymi D90  między węzłami 13 i 14  L= </w:t>
      </w:r>
      <w:smartTag w:uri="urn:schemas-microsoft-com:office:smarttags" w:element="metricconverter">
        <w:smartTagPr>
          <w:attr w:name="ProductID" w:val="10 m"/>
        </w:smartTagPr>
        <w:r w:rsidRPr="00715387">
          <w:rPr>
            <w:rFonts w:ascii="Times New Roman" w:hAnsi="Times New Roman" w:cs="Times New Roman"/>
            <w:sz w:val="24"/>
            <w:szCs w:val="24"/>
          </w:rPr>
          <w:t>10 m</w:t>
        </w:r>
      </w:smartTag>
      <w:r w:rsidRPr="00715387">
        <w:rPr>
          <w:rFonts w:ascii="Times New Roman" w:hAnsi="Times New Roman" w:cs="Times New Roman"/>
          <w:sz w:val="24"/>
          <w:szCs w:val="24"/>
        </w:rPr>
        <w:t xml:space="preserve"> –rys nr 3/1 i między 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</w:t>
      </w:r>
      <w:r w:rsidRPr="00715387">
        <w:rPr>
          <w:rFonts w:ascii="Times New Roman" w:hAnsi="Times New Roman" w:cs="Times New Roman"/>
          <w:sz w:val="24"/>
          <w:szCs w:val="24"/>
        </w:rPr>
        <w:t xml:space="preserve">węzłami 23-24 L= </w:t>
      </w:r>
      <w:smartTag w:uri="urn:schemas-microsoft-com:office:smarttags" w:element="metricconverter">
        <w:smartTagPr>
          <w:attr w:name="ProductID" w:val="15 m"/>
        </w:smartTagPr>
        <w:r w:rsidRPr="00715387">
          <w:rPr>
            <w:rFonts w:ascii="Times New Roman" w:hAnsi="Times New Roman" w:cs="Times New Roman"/>
            <w:sz w:val="24"/>
            <w:szCs w:val="24"/>
          </w:rPr>
          <w:t>15 m</w:t>
        </w:r>
      </w:smartTag>
      <w:r w:rsidRPr="00715387">
        <w:rPr>
          <w:rFonts w:ascii="Times New Roman" w:hAnsi="Times New Roman" w:cs="Times New Roman"/>
          <w:sz w:val="24"/>
          <w:szCs w:val="24"/>
        </w:rPr>
        <w:t xml:space="preserve"> – rys nr 4/1</w:t>
      </w:r>
    </w:p>
    <w:p w:rsidR="004D4D76" w:rsidRPr="00715387" w:rsidRDefault="004D4D76" w:rsidP="004D4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15387">
        <w:rPr>
          <w:rFonts w:ascii="Times New Roman" w:hAnsi="Times New Roman" w:cs="Times New Roman"/>
          <w:sz w:val="24"/>
          <w:szCs w:val="24"/>
        </w:rPr>
        <w:t xml:space="preserve">- kanałami grawitacyjnymi D200 między S2-S7 L= </w:t>
      </w:r>
      <w:smartTag w:uri="urn:schemas-microsoft-com:office:smarttags" w:element="metricconverter">
        <w:smartTagPr>
          <w:attr w:name="ProductID" w:val="15 m"/>
        </w:smartTagPr>
        <w:r w:rsidRPr="00715387">
          <w:rPr>
            <w:rFonts w:ascii="Times New Roman" w:hAnsi="Times New Roman" w:cs="Times New Roman"/>
            <w:sz w:val="24"/>
            <w:szCs w:val="24"/>
          </w:rPr>
          <w:t>15 m</w:t>
        </w:r>
      </w:smartTag>
      <w:r w:rsidRPr="00715387">
        <w:rPr>
          <w:rFonts w:ascii="Times New Roman" w:hAnsi="Times New Roman" w:cs="Times New Roman"/>
          <w:sz w:val="24"/>
          <w:szCs w:val="24"/>
        </w:rPr>
        <w:t xml:space="preserve"> oraz S16- S18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5387">
        <w:rPr>
          <w:rFonts w:ascii="Times New Roman" w:hAnsi="Times New Roman" w:cs="Times New Roman"/>
          <w:sz w:val="24"/>
          <w:szCs w:val="24"/>
        </w:rPr>
        <w:t xml:space="preserve"> L=15 m – rys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</w:t>
      </w:r>
      <w:r w:rsidRPr="00715387">
        <w:rPr>
          <w:rFonts w:ascii="Times New Roman" w:hAnsi="Times New Roman" w:cs="Times New Roman"/>
          <w:sz w:val="24"/>
          <w:szCs w:val="24"/>
        </w:rPr>
        <w:t>nr 4/1</w:t>
      </w:r>
    </w:p>
    <w:p w:rsidR="004D4D76" w:rsidRPr="00715387" w:rsidRDefault="004D4D76" w:rsidP="004D4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</w:t>
      </w:r>
      <w:r w:rsidRPr="00715387">
        <w:rPr>
          <w:rFonts w:ascii="Times New Roman" w:hAnsi="Times New Roman" w:cs="Times New Roman"/>
          <w:sz w:val="24"/>
          <w:szCs w:val="24"/>
        </w:rPr>
        <w:t xml:space="preserve"> - kanałami grawitacyjnymi D160: 16 przejść od kanału sieciowego D2</w:t>
      </w:r>
      <w:r>
        <w:rPr>
          <w:rFonts w:ascii="Times New Roman" w:hAnsi="Times New Roman" w:cs="Times New Roman"/>
          <w:sz w:val="24"/>
          <w:szCs w:val="24"/>
        </w:rPr>
        <w:t xml:space="preserve">00 </w:t>
      </w:r>
      <w:r w:rsidRPr="00715387">
        <w:rPr>
          <w:rFonts w:ascii="Times New Roman" w:hAnsi="Times New Roman" w:cs="Times New Roman"/>
          <w:sz w:val="24"/>
          <w:szCs w:val="24"/>
        </w:rPr>
        <w:t xml:space="preserve">na drugą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</w:t>
      </w:r>
      <w:r w:rsidRPr="00715387">
        <w:rPr>
          <w:rFonts w:ascii="Times New Roman" w:hAnsi="Times New Roman" w:cs="Times New Roman"/>
          <w:sz w:val="24"/>
          <w:szCs w:val="24"/>
        </w:rPr>
        <w:t xml:space="preserve">stronę drogi, wszystkie o długości L= </w:t>
      </w:r>
      <w:smartTag w:uri="urn:schemas-microsoft-com:office:smarttags" w:element="metricconverter">
        <w:smartTagPr>
          <w:attr w:name="ProductID" w:val="8 m"/>
        </w:smartTagPr>
        <w:r w:rsidRPr="00715387">
          <w:rPr>
            <w:rFonts w:ascii="Times New Roman" w:hAnsi="Times New Roman" w:cs="Times New Roman"/>
            <w:sz w:val="24"/>
            <w:szCs w:val="24"/>
          </w:rPr>
          <w:t>8 m</w:t>
        </w:r>
      </w:smartTag>
      <w:r w:rsidRPr="00715387">
        <w:rPr>
          <w:rFonts w:ascii="Times New Roman" w:hAnsi="Times New Roman" w:cs="Times New Roman"/>
          <w:sz w:val="24"/>
          <w:szCs w:val="24"/>
        </w:rPr>
        <w:t xml:space="preserve"> – rys nr 5/1</w:t>
      </w:r>
    </w:p>
    <w:p w:rsidR="004D4D76" w:rsidRPr="00715387" w:rsidRDefault="004D4D76" w:rsidP="004D4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15387">
        <w:rPr>
          <w:rFonts w:ascii="Times New Roman" w:hAnsi="Times New Roman" w:cs="Times New Roman"/>
          <w:sz w:val="24"/>
          <w:szCs w:val="24"/>
        </w:rPr>
        <w:t xml:space="preserve"> - podłużny w drodze – kanalizacja graw</w:t>
      </w:r>
      <w:r>
        <w:rPr>
          <w:rFonts w:ascii="Times New Roman" w:hAnsi="Times New Roman" w:cs="Times New Roman"/>
          <w:sz w:val="24"/>
          <w:szCs w:val="24"/>
        </w:rPr>
        <w:t xml:space="preserve">itacyjna  D200 miedzy studniami  </w:t>
      </w:r>
      <w:r w:rsidRPr="00715387">
        <w:rPr>
          <w:rFonts w:ascii="Times New Roman" w:hAnsi="Times New Roman" w:cs="Times New Roman"/>
          <w:sz w:val="24"/>
          <w:szCs w:val="24"/>
        </w:rPr>
        <w:t xml:space="preserve">S25÷S44 –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</w:t>
      </w:r>
      <w:r w:rsidRPr="00715387">
        <w:rPr>
          <w:rFonts w:ascii="Times New Roman" w:hAnsi="Times New Roman" w:cs="Times New Roman"/>
          <w:sz w:val="24"/>
          <w:szCs w:val="24"/>
        </w:rPr>
        <w:t>rys nr 4/1i 5/1 - do wykonania odci</w:t>
      </w:r>
      <w:r>
        <w:rPr>
          <w:rFonts w:ascii="Times New Roman" w:hAnsi="Times New Roman" w:cs="Times New Roman"/>
          <w:sz w:val="24"/>
          <w:szCs w:val="24"/>
        </w:rPr>
        <w:t xml:space="preserve">nkami (z pozostawieniem </w:t>
      </w:r>
      <w:r w:rsidRPr="00715387">
        <w:rPr>
          <w:rFonts w:ascii="Times New Roman" w:hAnsi="Times New Roman" w:cs="Times New Roman"/>
          <w:sz w:val="24"/>
          <w:szCs w:val="24"/>
        </w:rPr>
        <w:t xml:space="preserve">przerw między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</w:t>
      </w:r>
      <w:r w:rsidRPr="00715387">
        <w:rPr>
          <w:rFonts w:ascii="Times New Roman" w:hAnsi="Times New Roman" w:cs="Times New Roman"/>
          <w:sz w:val="24"/>
          <w:szCs w:val="24"/>
        </w:rPr>
        <w:t xml:space="preserve">odcinkami na zabudowę studni i trójników). </w:t>
      </w:r>
    </w:p>
    <w:p w:rsidR="004D4D76" w:rsidRPr="00715387" w:rsidRDefault="004D4D76" w:rsidP="004D4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715387">
        <w:rPr>
          <w:rFonts w:ascii="Times New Roman" w:hAnsi="Times New Roman" w:cs="Times New Roman"/>
          <w:sz w:val="24"/>
          <w:szCs w:val="24"/>
        </w:rPr>
        <w:t xml:space="preserve">Długości odcinków podano na rysunkach ( odpowiednio; w kolejności </w:t>
      </w:r>
    </w:p>
    <w:p w:rsidR="004D4D76" w:rsidRPr="00715387" w:rsidRDefault="004D4D76" w:rsidP="004D4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715387">
        <w:rPr>
          <w:rFonts w:ascii="Times New Roman" w:hAnsi="Times New Roman" w:cs="Times New Roman"/>
          <w:sz w:val="24"/>
          <w:szCs w:val="24"/>
        </w:rPr>
        <w:t xml:space="preserve">od S25 do S44:  L= 34; 17, 17, 6, 16, 5,5, 17, 6, 16; 5,5; 35,5; 7,5; 6,5; 16; </w:t>
      </w:r>
    </w:p>
    <w:p w:rsidR="004D4D76" w:rsidRPr="00715387" w:rsidRDefault="004D4D76" w:rsidP="004D4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715387">
        <w:rPr>
          <w:rFonts w:ascii="Times New Roman" w:hAnsi="Times New Roman" w:cs="Times New Roman"/>
          <w:sz w:val="24"/>
          <w:szCs w:val="24"/>
        </w:rPr>
        <w:t xml:space="preserve">5; 16; 8; 6,5; 10; 7,5; 12,5; 18; 8;7,5; 275; 10; 19,5; 30; 22;  9; 10,5; 11,5;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</w:t>
      </w:r>
      <w:r w:rsidRPr="00715387">
        <w:rPr>
          <w:rFonts w:ascii="Times New Roman" w:hAnsi="Times New Roman" w:cs="Times New Roman"/>
          <w:sz w:val="24"/>
          <w:szCs w:val="24"/>
        </w:rPr>
        <w:t xml:space="preserve">21,5; 24,5; 33,5; 21,5; 9; 25,5; 14 </w:t>
      </w:r>
    </w:p>
    <w:p w:rsidR="004D4D76" w:rsidRPr="00614BF6" w:rsidRDefault="004D4D76" w:rsidP="004D4D76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4D4D76" w:rsidRPr="00DA4011" w:rsidRDefault="004D4D76" w:rsidP="004D4D7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A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</w:t>
      </w:r>
    </w:p>
    <w:p w:rsidR="004D4D76" w:rsidRPr="00127B08" w:rsidRDefault="004D4D76" w:rsidP="004D4D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3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4D4D76" w:rsidRPr="00500E44" w:rsidRDefault="004D4D76" w:rsidP="004D4D76">
      <w:pPr>
        <w:spacing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Biorąc pod uwagę dużą ilość przewiertów czy istnieje możliwość zamiany przewiertów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br/>
      </w:r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w rurach ochronnych stalowych na przewierty rurami PE RC 100 lub innymi bez odtworzeń nawierzchni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.</w:t>
      </w:r>
      <w:bookmarkStart w:id="0" w:name="_GoBack"/>
      <w:bookmarkEnd w:id="0"/>
      <w:r w:rsidRPr="00500E4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</w:t>
      </w:r>
    </w:p>
    <w:p w:rsidR="004D4D76" w:rsidRPr="00127B08" w:rsidRDefault="004D4D76" w:rsidP="004D4D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4D4D76" w:rsidRPr="00AC63F2" w:rsidRDefault="004D4D76" w:rsidP="004D4D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3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4D4D76" w:rsidRDefault="004D4D76" w:rsidP="004D4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B38">
        <w:rPr>
          <w:rFonts w:ascii="Times New Roman" w:hAnsi="Times New Roman" w:cs="Times New Roman"/>
          <w:sz w:val="24"/>
          <w:szCs w:val="24"/>
        </w:rPr>
        <w:t>Rury przewiertowe pozostające po wykonaniu przewiertu jako osłonowe przyjęte w projekcie jako stalowe mogą być zastąpione innym materiałem  równoważnym.</w:t>
      </w:r>
    </w:p>
    <w:p w:rsidR="004D4D76" w:rsidRPr="00F64B38" w:rsidRDefault="004D4D76" w:rsidP="004D4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4B38">
        <w:rPr>
          <w:rFonts w:ascii="Times New Roman" w:hAnsi="Times New Roman" w:cs="Times New Roman"/>
          <w:sz w:val="24"/>
          <w:szCs w:val="24"/>
        </w:rPr>
        <w:t xml:space="preserve">Nie dopuszcza się wykonanie przewiertów bez pozostawienia rur osłonowych.  </w:t>
      </w:r>
    </w:p>
    <w:p w:rsidR="004D4D76" w:rsidRDefault="004D4D76" w:rsidP="004D4D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D4D76" w:rsidRDefault="004D4D76" w:rsidP="004D4D7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D4D76" w:rsidRDefault="004D4D76" w:rsidP="004D4D7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D4D76" w:rsidRPr="00127B08" w:rsidRDefault="004D4D76" w:rsidP="004D4D76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4D4D76" w:rsidRPr="00127B08" w:rsidRDefault="004D4D76" w:rsidP="004D4D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D4D76" w:rsidRPr="00C42D2A" w:rsidRDefault="004D4D76" w:rsidP="004D4D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395231" w:rsidRPr="00F27F44" w:rsidRDefault="00395231" w:rsidP="004D4D76">
      <w:pPr>
        <w:spacing w:after="0" w:line="240" w:lineRule="auto"/>
        <w:ind w:right="-108"/>
        <w:jc w:val="center"/>
      </w:pPr>
    </w:p>
    <w:sectPr w:rsidR="00395231" w:rsidRPr="00F27F44" w:rsidSect="00F16EF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005" w:rsidRDefault="008A4005" w:rsidP="00D7148D">
      <w:pPr>
        <w:spacing w:after="0" w:line="240" w:lineRule="auto"/>
      </w:pPr>
      <w:r>
        <w:separator/>
      </w:r>
    </w:p>
  </w:endnote>
  <w:end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14536773"/>
      <w:docPartObj>
        <w:docPartGallery w:val="Page Numbers (Bottom of Page)"/>
        <w:docPartUnique/>
      </w:docPartObj>
    </w:sdtPr>
    <w:sdtContent>
      <w:p w:rsidR="008107CC" w:rsidRDefault="002B297A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4D4D76">
          <w:rPr>
            <w:noProof/>
          </w:rPr>
          <w:t>1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005" w:rsidRDefault="008A4005" w:rsidP="00D7148D">
      <w:pPr>
        <w:spacing w:after="0" w:line="240" w:lineRule="auto"/>
      </w:pPr>
      <w:r>
        <w:separator/>
      </w:r>
    </w:p>
  </w:footnote>
  <w:foot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22BFA"/>
    <w:multiLevelType w:val="hybridMultilevel"/>
    <w:tmpl w:val="FA34507C"/>
    <w:lvl w:ilvl="0" w:tplc="84B8143E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1">
    <w:nsid w:val="0C583CFE"/>
    <w:multiLevelType w:val="singleLevel"/>
    <w:tmpl w:val="32926670"/>
    <w:lvl w:ilvl="0">
      <w:numFmt w:val="bullet"/>
      <w:lvlText w:val="-"/>
      <w:lvlJc w:val="left"/>
      <w:pPr>
        <w:tabs>
          <w:tab w:val="num" w:pos="704"/>
        </w:tabs>
        <w:ind w:left="704" w:hanging="360"/>
      </w:pPr>
      <w:rPr>
        <w:rFonts w:ascii="Times New Roman" w:hAnsi="Times New Roman" w:hint="default"/>
      </w:rPr>
    </w:lvl>
  </w:abstractNum>
  <w:abstractNum w:abstractNumId="2">
    <w:nsid w:val="0E12029E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3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4D09F6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9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360613"/>
    <w:multiLevelType w:val="singleLevel"/>
    <w:tmpl w:val="7BF86290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</w:abstractNum>
  <w:abstractNum w:abstractNumId="11">
    <w:nsid w:val="35872DED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12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3"/>
  </w:num>
  <w:num w:numId="3">
    <w:abstractNumId w:val="21"/>
  </w:num>
  <w:num w:numId="4">
    <w:abstractNumId w:val="19"/>
  </w:num>
  <w:num w:numId="5">
    <w:abstractNumId w:val="3"/>
  </w:num>
  <w:num w:numId="6">
    <w:abstractNumId w:val="5"/>
  </w:num>
  <w:num w:numId="7">
    <w:abstractNumId w:val="4"/>
  </w:num>
  <w:num w:numId="8">
    <w:abstractNumId w:val="6"/>
  </w:num>
  <w:num w:numId="9">
    <w:abstractNumId w:val="15"/>
  </w:num>
  <w:num w:numId="10">
    <w:abstractNumId w:val="9"/>
  </w:num>
  <w:num w:numId="11">
    <w:abstractNumId w:val="20"/>
  </w:num>
  <w:num w:numId="12">
    <w:abstractNumId w:val="14"/>
  </w:num>
  <w:num w:numId="13">
    <w:abstractNumId w:val="18"/>
  </w:num>
  <w:num w:numId="14">
    <w:abstractNumId w:val="16"/>
  </w:num>
  <w:num w:numId="15">
    <w:abstractNumId w:val="12"/>
  </w:num>
  <w:num w:numId="16">
    <w:abstractNumId w:val="22"/>
  </w:num>
  <w:num w:numId="17">
    <w:abstractNumId w:val="17"/>
  </w:num>
  <w:num w:numId="18">
    <w:abstractNumId w:val="0"/>
  </w:num>
  <w:num w:numId="19">
    <w:abstractNumId w:val="1"/>
  </w:num>
  <w:num w:numId="20">
    <w:abstractNumId w:val="10"/>
  </w:num>
  <w:num w:numId="21">
    <w:abstractNumId w:val="2"/>
  </w:num>
  <w:num w:numId="22">
    <w:abstractNumId w:val="8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D7148D"/>
    <w:rsid w:val="00014AD5"/>
    <w:rsid w:val="00074665"/>
    <w:rsid w:val="00075B83"/>
    <w:rsid w:val="0009644E"/>
    <w:rsid w:val="000D4F7A"/>
    <w:rsid w:val="000D58FC"/>
    <w:rsid w:val="00146021"/>
    <w:rsid w:val="00177B4C"/>
    <w:rsid w:val="001D38EF"/>
    <w:rsid w:val="00232B4F"/>
    <w:rsid w:val="0029399A"/>
    <w:rsid w:val="002B297A"/>
    <w:rsid w:val="002C0A60"/>
    <w:rsid w:val="00395231"/>
    <w:rsid w:val="00404F05"/>
    <w:rsid w:val="004133DF"/>
    <w:rsid w:val="00495131"/>
    <w:rsid w:val="004D28C9"/>
    <w:rsid w:val="004D4D76"/>
    <w:rsid w:val="00573C23"/>
    <w:rsid w:val="005B2B17"/>
    <w:rsid w:val="005C0F4F"/>
    <w:rsid w:val="00613FD8"/>
    <w:rsid w:val="00664F51"/>
    <w:rsid w:val="006774ED"/>
    <w:rsid w:val="006A764B"/>
    <w:rsid w:val="00764E9B"/>
    <w:rsid w:val="00776785"/>
    <w:rsid w:val="007C7AE6"/>
    <w:rsid w:val="008107CC"/>
    <w:rsid w:val="00853C1C"/>
    <w:rsid w:val="00864EE6"/>
    <w:rsid w:val="00882782"/>
    <w:rsid w:val="008A4005"/>
    <w:rsid w:val="008F5060"/>
    <w:rsid w:val="009524EF"/>
    <w:rsid w:val="00985E80"/>
    <w:rsid w:val="009F314E"/>
    <w:rsid w:val="00A31D9C"/>
    <w:rsid w:val="00A52E14"/>
    <w:rsid w:val="00A601C5"/>
    <w:rsid w:val="00A659AE"/>
    <w:rsid w:val="00A84500"/>
    <w:rsid w:val="00AA56D2"/>
    <w:rsid w:val="00AB5A79"/>
    <w:rsid w:val="00B043CC"/>
    <w:rsid w:val="00B459BE"/>
    <w:rsid w:val="00BA3ABA"/>
    <w:rsid w:val="00C2540F"/>
    <w:rsid w:val="00C33FC4"/>
    <w:rsid w:val="00C47AFA"/>
    <w:rsid w:val="00CD27EB"/>
    <w:rsid w:val="00D0292B"/>
    <w:rsid w:val="00D24ADC"/>
    <w:rsid w:val="00D7148D"/>
    <w:rsid w:val="00D84C4F"/>
    <w:rsid w:val="00D87D62"/>
    <w:rsid w:val="00DA5C07"/>
    <w:rsid w:val="00DF38A6"/>
    <w:rsid w:val="00E1373C"/>
    <w:rsid w:val="00E23F20"/>
    <w:rsid w:val="00F16EF7"/>
    <w:rsid w:val="00F27F44"/>
    <w:rsid w:val="00F36627"/>
    <w:rsid w:val="00FD28A2"/>
    <w:rsid w:val="00FF1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54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B7B65-607A-4FB0-A1DE-090DD9D9C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2014-10-14T10:33:00Z</cp:lastPrinted>
  <dcterms:created xsi:type="dcterms:W3CDTF">2014-10-29T20:57:00Z</dcterms:created>
  <dcterms:modified xsi:type="dcterms:W3CDTF">2014-10-29T20:57:00Z</dcterms:modified>
</cp:coreProperties>
</file>