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0DA" w:rsidRDefault="00FF4BCE" w:rsidP="00127F0B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550DA">
        <w:rPr>
          <w:rFonts w:ascii="Times New Roman" w:hAnsi="Times New Roman" w:cs="Times New Roman"/>
          <w:b/>
          <w:sz w:val="32"/>
          <w:szCs w:val="32"/>
        </w:rPr>
        <w:t>Gmina Szczytniki</w:t>
      </w:r>
      <w:r w:rsidR="00127F0B" w:rsidRPr="00127F0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27F0B">
        <w:rPr>
          <w:rFonts w:ascii="Times New Roman" w:hAnsi="Times New Roman" w:cs="Times New Roman"/>
          <w:b/>
          <w:sz w:val="32"/>
          <w:szCs w:val="32"/>
        </w:rPr>
        <w:t>informuje,</w:t>
      </w:r>
      <w:r w:rsidR="00127F0B">
        <w:rPr>
          <w:rFonts w:ascii="Times New Roman" w:hAnsi="Times New Roman" w:cs="Times New Roman"/>
          <w:b/>
          <w:sz w:val="32"/>
          <w:szCs w:val="32"/>
        </w:rPr>
        <w:br/>
      </w:r>
      <w:r w:rsidR="00F600EF" w:rsidRPr="005550DA">
        <w:rPr>
          <w:rFonts w:ascii="Times New Roman" w:hAnsi="Times New Roman" w:cs="Times New Roman"/>
          <w:b/>
          <w:sz w:val="32"/>
          <w:szCs w:val="32"/>
        </w:rPr>
        <w:t>że</w:t>
      </w:r>
      <w:r w:rsidR="00127F0B">
        <w:rPr>
          <w:rFonts w:ascii="Times New Roman" w:hAnsi="Times New Roman" w:cs="Times New Roman"/>
          <w:b/>
          <w:sz w:val="32"/>
          <w:szCs w:val="32"/>
        </w:rPr>
        <w:t xml:space="preserve"> posiada na sprzedaż</w:t>
      </w:r>
      <w:r w:rsidR="00127F0B" w:rsidRPr="00127F0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27F0B" w:rsidRPr="005550DA">
        <w:rPr>
          <w:rFonts w:ascii="Times New Roman" w:hAnsi="Times New Roman" w:cs="Times New Roman"/>
          <w:b/>
          <w:sz w:val="32"/>
          <w:szCs w:val="32"/>
        </w:rPr>
        <w:t>w formie przetargu</w:t>
      </w:r>
      <w:r w:rsidR="00127F0B">
        <w:rPr>
          <w:rFonts w:ascii="Times New Roman" w:hAnsi="Times New Roman" w:cs="Times New Roman"/>
          <w:b/>
          <w:sz w:val="32"/>
          <w:szCs w:val="32"/>
        </w:rPr>
        <w:t>,</w:t>
      </w:r>
    </w:p>
    <w:p w:rsidR="00127F0B" w:rsidRDefault="00127F0B" w:rsidP="00127F0B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550DA">
        <w:rPr>
          <w:rFonts w:ascii="Times New Roman" w:hAnsi="Times New Roman" w:cs="Times New Roman"/>
          <w:b/>
          <w:sz w:val="32"/>
          <w:szCs w:val="32"/>
        </w:rPr>
        <w:t>w miejscowości Górki (obręb Iwanowice)</w:t>
      </w:r>
    </w:p>
    <w:p w:rsidR="00FF4BCE" w:rsidRDefault="00FF4BCE" w:rsidP="00127F0B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550DA">
        <w:rPr>
          <w:rFonts w:ascii="Times New Roman" w:hAnsi="Times New Roman" w:cs="Times New Roman"/>
          <w:b/>
          <w:sz w:val="32"/>
          <w:szCs w:val="32"/>
        </w:rPr>
        <w:t>następujące nieruchomości:</w:t>
      </w:r>
    </w:p>
    <w:p w:rsidR="005550DA" w:rsidRPr="005550DA" w:rsidRDefault="005550DA" w:rsidP="005550DA">
      <w:pPr>
        <w:jc w:val="center"/>
        <w:rPr>
          <w:rFonts w:ascii="Times New Roman" w:hAnsi="Times New Roman" w:cs="Times New Roman"/>
          <w:b/>
          <w:sz w:val="10"/>
          <w:szCs w:val="3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2552"/>
        <w:gridCol w:w="5985"/>
      </w:tblGrid>
      <w:tr w:rsidR="00AC26C1" w:rsidTr="00AC26C1">
        <w:tc>
          <w:tcPr>
            <w:tcW w:w="675" w:type="dxa"/>
          </w:tcPr>
          <w:p w:rsidR="00AC26C1" w:rsidRPr="00AC26C1" w:rsidRDefault="00AC26C1" w:rsidP="00AC26C1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C26C1">
              <w:rPr>
                <w:rFonts w:ascii="Times New Roman" w:hAnsi="Times New Roman" w:cs="Times New Roman"/>
                <w:b/>
                <w:sz w:val="28"/>
              </w:rPr>
              <w:t>1.</w:t>
            </w:r>
          </w:p>
        </w:tc>
        <w:tc>
          <w:tcPr>
            <w:tcW w:w="2552" w:type="dxa"/>
          </w:tcPr>
          <w:p w:rsidR="00AC26C1" w:rsidRPr="00AC26C1" w:rsidRDefault="00AC26C1">
            <w:pPr>
              <w:rPr>
                <w:rFonts w:ascii="Times New Roman" w:hAnsi="Times New Roman" w:cs="Times New Roman"/>
              </w:rPr>
            </w:pPr>
            <w:r w:rsidRPr="00AC26C1">
              <w:rPr>
                <w:rFonts w:ascii="Times New Roman" w:hAnsi="Times New Roman" w:cs="Times New Roman"/>
                <w:b/>
              </w:rPr>
              <w:t>Dz.</w:t>
            </w:r>
            <w:r>
              <w:rPr>
                <w:rFonts w:ascii="Times New Roman" w:hAnsi="Times New Roman" w:cs="Times New Roman"/>
                <w:b/>
              </w:rPr>
              <w:t xml:space="preserve"> nr 176/5</w:t>
            </w:r>
            <w:r>
              <w:rPr>
                <w:rFonts w:ascii="Times New Roman" w:hAnsi="Times New Roman" w:cs="Times New Roman"/>
                <w:b/>
              </w:rPr>
              <w:br/>
            </w:r>
            <w:r w:rsidRPr="00AC26C1">
              <w:rPr>
                <w:rFonts w:ascii="Times New Roman" w:hAnsi="Times New Roman" w:cs="Times New Roman"/>
                <w:b/>
              </w:rPr>
              <w:t>pow. 0,7104ha</w:t>
            </w:r>
          </w:p>
        </w:tc>
        <w:tc>
          <w:tcPr>
            <w:tcW w:w="5985" w:type="dxa"/>
          </w:tcPr>
          <w:p w:rsidR="00AC26C1" w:rsidRDefault="00AC26C1" w:rsidP="00AC26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6C1">
              <w:rPr>
                <w:rFonts w:ascii="Times New Roman" w:hAnsi="Times New Roman" w:cs="Times New Roman"/>
              </w:rPr>
              <w:t>z wydanymi warunkami zabu</w:t>
            </w:r>
            <w:r>
              <w:rPr>
                <w:rFonts w:ascii="Times New Roman" w:hAnsi="Times New Roman" w:cs="Times New Roman"/>
              </w:rPr>
              <w:t>dowy dla inwestycji polegającej</w:t>
            </w:r>
            <w:r>
              <w:rPr>
                <w:rFonts w:ascii="Times New Roman" w:hAnsi="Times New Roman" w:cs="Times New Roman"/>
              </w:rPr>
              <w:br/>
            </w:r>
            <w:r w:rsidRPr="00AC26C1">
              <w:rPr>
                <w:rFonts w:ascii="Times New Roman" w:hAnsi="Times New Roman" w:cs="Times New Roman"/>
              </w:rPr>
              <w:t xml:space="preserve">na budowie </w:t>
            </w:r>
            <w:r w:rsidRPr="00AC26C1">
              <w:rPr>
                <w:rFonts w:ascii="Times New Roman" w:hAnsi="Times New Roman" w:cs="Times New Roman"/>
                <w:sz w:val="24"/>
                <w:szCs w:val="24"/>
              </w:rPr>
              <w:t>niepub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licznego domu opieki społecznej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C26C1">
              <w:rPr>
                <w:rFonts w:ascii="Times New Roman" w:hAnsi="Times New Roman" w:cs="Times New Roman"/>
                <w:sz w:val="24"/>
                <w:szCs w:val="24"/>
              </w:rPr>
              <w:t>dla osób starszych</w:t>
            </w:r>
          </w:p>
          <w:p w:rsidR="00A36699" w:rsidRDefault="00A36699" w:rsidP="00AC26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7196" w:rsidRDefault="00A36699" w:rsidP="00837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Szczegółowe informacje</w:t>
            </w:r>
            <w:r w:rsidR="00837196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hyperlink r:id="rId6" w:history="1">
              <w:r w:rsidR="00837196" w:rsidRPr="00AE6520">
                <w:rPr>
                  <w:rStyle w:val="Hipercze"/>
                  <w:rFonts w:ascii="Times New Roman" w:hAnsi="Times New Roman" w:cs="Times New Roman"/>
                  <w:b/>
                  <w:sz w:val="24"/>
                  <w:szCs w:val="24"/>
                </w:rPr>
                <w:t>www.szczytniki.ug.gov.pl</w:t>
              </w:r>
            </w:hyperlink>
          </w:p>
          <w:p w:rsidR="00837196" w:rsidRPr="00A36699" w:rsidRDefault="00837196" w:rsidP="00837196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</w:tr>
      <w:tr w:rsidR="00AC26C1" w:rsidTr="00AC26C1">
        <w:tc>
          <w:tcPr>
            <w:tcW w:w="675" w:type="dxa"/>
          </w:tcPr>
          <w:p w:rsidR="00AC26C1" w:rsidRPr="00AC26C1" w:rsidRDefault="00AC26C1" w:rsidP="00AC26C1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C26C1">
              <w:rPr>
                <w:rFonts w:ascii="Times New Roman" w:hAnsi="Times New Roman" w:cs="Times New Roman"/>
                <w:b/>
                <w:sz w:val="28"/>
              </w:rPr>
              <w:t>2.</w:t>
            </w:r>
          </w:p>
        </w:tc>
        <w:tc>
          <w:tcPr>
            <w:tcW w:w="2552" w:type="dxa"/>
          </w:tcPr>
          <w:p w:rsidR="00AC26C1" w:rsidRPr="00AC26C1" w:rsidRDefault="00AC26C1">
            <w:pPr>
              <w:rPr>
                <w:rFonts w:ascii="Times New Roman" w:hAnsi="Times New Roman" w:cs="Times New Roman"/>
              </w:rPr>
            </w:pPr>
            <w:r w:rsidRPr="00AC26C1">
              <w:rPr>
                <w:rFonts w:ascii="Times New Roman" w:hAnsi="Times New Roman" w:cs="Times New Roman"/>
                <w:b/>
              </w:rPr>
              <w:t>Dz.</w:t>
            </w:r>
            <w:r>
              <w:rPr>
                <w:rFonts w:ascii="Times New Roman" w:hAnsi="Times New Roman" w:cs="Times New Roman"/>
                <w:b/>
              </w:rPr>
              <w:t xml:space="preserve"> nr 176/7</w:t>
            </w:r>
            <w:r>
              <w:rPr>
                <w:rFonts w:ascii="Times New Roman" w:hAnsi="Times New Roman" w:cs="Times New Roman"/>
                <w:b/>
              </w:rPr>
              <w:br/>
            </w:r>
            <w:r w:rsidRPr="00AC26C1">
              <w:rPr>
                <w:rFonts w:ascii="Times New Roman" w:hAnsi="Times New Roman" w:cs="Times New Roman"/>
                <w:b/>
              </w:rPr>
              <w:t>pow. 0,0854ha</w:t>
            </w:r>
          </w:p>
        </w:tc>
        <w:tc>
          <w:tcPr>
            <w:tcW w:w="5985" w:type="dxa"/>
            <w:vMerge w:val="restart"/>
            <w:vAlign w:val="center"/>
          </w:tcPr>
          <w:p w:rsidR="00AC26C1" w:rsidRDefault="00AC26C1" w:rsidP="00AC26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26C1">
              <w:rPr>
                <w:rFonts w:ascii="Times New Roman" w:hAnsi="Times New Roman" w:cs="Times New Roman"/>
              </w:rPr>
              <w:t xml:space="preserve">z wydanymi </w:t>
            </w:r>
            <w:r w:rsidRPr="00AC26C1">
              <w:rPr>
                <w:rFonts w:ascii="Times New Roman" w:eastAsia="Calibri" w:hAnsi="Times New Roman" w:cs="Times New Roman"/>
                <w:sz w:val="24"/>
                <w:szCs w:val="24"/>
              </w:rPr>
              <w:t>warunkami zabudowy dla inwestycji polegającej na budowie budyn</w:t>
            </w:r>
            <w:r w:rsidR="005550DA">
              <w:rPr>
                <w:rFonts w:ascii="Times New Roman" w:eastAsia="Calibri" w:hAnsi="Times New Roman" w:cs="Times New Roman"/>
                <w:sz w:val="24"/>
                <w:szCs w:val="24"/>
              </w:rPr>
              <w:t>ku mieszkalnego jednorodzinnego</w:t>
            </w:r>
          </w:p>
          <w:p w:rsidR="00837196" w:rsidRPr="00AC26C1" w:rsidRDefault="00837196" w:rsidP="00AC26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7196" w:rsidRDefault="00837196" w:rsidP="00837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Szczegółowe informacje: </w:t>
            </w:r>
            <w:hyperlink r:id="rId7" w:history="1">
              <w:r w:rsidRPr="00AE6520">
                <w:rPr>
                  <w:rStyle w:val="Hipercze"/>
                  <w:rFonts w:ascii="Times New Roman" w:hAnsi="Times New Roman" w:cs="Times New Roman"/>
                  <w:b/>
                  <w:sz w:val="24"/>
                  <w:szCs w:val="24"/>
                </w:rPr>
                <w:t>www.szczytniki.ug.gov.pl</w:t>
              </w:r>
            </w:hyperlink>
          </w:p>
          <w:p w:rsidR="00837196" w:rsidRDefault="00837196" w:rsidP="0083719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26C1" w:rsidTr="00AC26C1">
        <w:tc>
          <w:tcPr>
            <w:tcW w:w="675" w:type="dxa"/>
          </w:tcPr>
          <w:p w:rsidR="00AC26C1" w:rsidRPr="00AC26C1" w:rsidRDefault="00AC26C1" w:rsidP="00AC26C1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C26C1">
              <w:rPr>
                <w:rFonts w:ascii="Times New Roman" w:hAnsi="Times New Roman" w:cs="Times New Roman"/>
                <w:b/>
                <w:sz w:val="28"/>
              </w:rPr>
              <w:t>3.</w:t>
            </w:r>
          </w:p>
        </w:tc>
        <w:tc>
          <w:tcPr>
            <w:tcW w:w="2552" w:type="dxa"/>
          </w:tcPr>
          <w:p w:rsidR="00AC26C1" w:rsidRPr="00AC26C1" w:rsidRDefault="00AC26C1" w:rsidP="00AC26C1">
            <w:pPr>
              <w:rPr>
                <w:rFonts w:ascii="Times New Roman" w:hAnsi="Times New Roman" w:cs="Times New Roman"/>
              </w:rPr>
            </w:pPr>
            <w:r w:rsidRPr="00AC26C1">
              <w:rPr>
                <w:rFonts w:ascii="Times New Roman" w:hAnsi="Times New Roman" w:cs="Times New Roman"/>
                <w:b/>
              </w:rPr>
              <w:t>Dz.</w:t>
            </w:r>
            <w:r>
              <w:rPr>
                <w:rFonts w:ascii="Times New Roman" w:hAnsi="Times New Roman" w:cs="Times New Roman"/>
                <w:b/>
              </w:rPr>
              <w:t xml:space="preserve"> nr 176/8</w:t>
            </w:r>
            <w:r>
              <w:rPr>
                <w:rFonts w:ascii="Times New Roman" w:hAnsi="Times New Roman" w:cs="Times New Roman"/>
                <w:b/>
              </w:rPr>
              <w:br/>
            </w:r>
            <w:r w:rsidRPr="00AC26C1">
              <w:rPr>
                <w:rFonts w:ascii="Times New Roman" w:hAnsi="Times New Roman" w:cs="Times New Roman"/>
                <w:b/>
              </w:rPr>
              <w:t>pow. 0,0777ha</w:t>
            </w:r>
          </w:p>
        </w:tc>
        <w:tc>
          <w:tcPr>
            <w:tcW w:w="5985" w:type="dxa"/>
            <w:vMerge/>
          </w:tcPr>
          <w:p w:rsidR="00AC26C1" w:rsidRDefault="00AC26C1">
            <w:pPr>
              <w:rPr>
                <w:rFonts w:ascii="Times New Roman" w:hAnsi="Times New Roman" w:cs="Times New Roman"/>
              </w:rPr>
            </w:pPr>
          </w:p>
        </w:tc>
      </w:tr>
      <w:tr w:rsidR="00AC26C1" w:rsidTr="00AC26C1">
        <w:tc>
          <w:tcPr>
            <w:tcW w:w="675" w:type="dxa"/>
          </w:tcPr>
          <w:p w:rsidR="00AC26C1" w:rsidRPr="00AC26C1" w:rsidRDefault="00AC26C1" w:rsidP="00AC26C1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C26C1">
              <w:rPr>
                <w:rFonts w:ascii="Times New Roman" w:hAnsi="Times New Roman" w:cs="Times New Roman"/>
                <w:b/>
                <w:sz w:val="28"/>
              </w:rPr>
              <w:t>4.</w:t>
            </w:r>
          </w:p>
        </w:tc>
        <w:tc>
          <w:tcPr>
            <w:tcW w:w="2552" w:type="dxa"/>
          </w:tcPr>
          <w:p w:rsidR="00AC26C1" w:rsidRPr="00AC26C1" w:rsidRDefault="00AC26C1" w:rsidP="00AC26C1">
            <w:pPr>
              <w:rPr>
                <w:rFonts w:ascii="Times New Roman" w:hAnsi="Times New Roman" w:cs="Times New Roman"/>
              </w:rPr>
            </w:pPr>
            <w:r w:rsidRPr="00AC26C1">
              <w:rPr>
                <w:rFonts w:ascii="Times New Roman" w:hAnsi="Times New Roman" w:cs="Times New Roman"/>
                <w:b/>
              </w:rPr>
              <w:t>Dz. nr 176/9</w:t>
            </w:r>
            <w:r>
              <w:rPr>
                <w:rFonts w:ascii="Times New Roman" w:hAnsi="Times New Roman" w:cs="Times New Roman"/>
                <w:b/>
              </w:rPr>
              <w:br/>
            </w:r>
            <w:r w:rsidRPr="00AC26C1">
              <w:rPr>
                <w:rFonts w:ascii="Times New Roman" w:hAnsi="Times New Roman" w:cs="Times New Roman"/>
                <w:b/>
              </w:rPr>
              <w:t>pow. 0,1291ha</w:t>
            </w:r>
          </w:p>
        </w:tc>
        <w:tc>
          <w:tcPr>
            <w:tcW w:w="5985" w:type="dxa"/>
            <w:vMerge/>
          </w:tcPr>
          <w:p w:rsidR="00AC26C1" w:rsidRDefault="00AC26C1">
            <w:pPr>
              <w:rPr>
                <w:rFonts w:ascii="Times New Roman" w:hAnsi="Times New Roman" w:cs="Times New Roman"/>
              </w:rPr>
            </w:pPr>
          </w:p>
        </w:tc>
      </w:tr>
    </w:tbl>
    <w:p w:rsidR="00AC26C1" w:rsidRPr="00F600EF" w:rsidRDefault="00AC26C1">
      <w:pPr>
        <w:rPr>
          <w:rFonts w:ascii="Times New Roman" w:hAnsi="Times New Roman" w:cs="Times New Roman"/>
        </w:rPr>
      </w:pPr>
    </w:p>
    <w:p w:rsidR="00B76BBC" w:rsidRDefault="00B76BBC" w:rsidP="00B76BBC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pl-PL"/>
        </w:rPr>
        <w:drawing>
          <wp:inline distT="0" distB="0" distL="0" distR="0">
            <wp:extent cx="5200153" cy="4129837"/>
            <wp:effectExtent l="0" t="0" r="635" b="444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302" cy="412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172" w:rsidRPr="00FF4BCE" w:rsidRDefault="00690172" w:rsidP="00FF4BCE">
      <w:pPr>
        <w:rPr>
          <w:b/>
          <w:sz w:val="28"/>
        </w:rPr>
      </w:pPr>
      <w:bookmarkStart w:id="0" w:name="_GoBack"/>
      <w:bookmarkEnd w:id="0"/>
    </w:p>
    <w:p w:rsidR="00FF4BCE" w:rsidRDefault="00FF4BCE" w:rsidP="00FF4BCE"/>
    <w:sectPr w:rsidR="00FF4B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026C5"/>
    <w:multiLevelType w:val="hybridMultilevel"/>
    <w:tmpl w:val="34BC5A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2F0DBB"/>
    <w:multiLevelType w:val="hybridMultilevel"/>
    <w:tmpl w:val="D05288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BCE"/>
    <w:rsid w:val="00127F0B"/>
    <w:rsid w:val="004A6EA1"/>
    <w:rsid w:val="005550DA"/>
    <w:rsid w:val="00690172"/>
    <w:rsid w:val="00837196"/>
    <w:rsid w:val="00A36699"/>
    <w:rsid w:val="00AC26C1"/>
    <w:rsid w:val="00B76BBC"/>
    <w:rsid w:val="00F600EF"/>
    <w:rsid w:val="00FF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F4BC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F4BCE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901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9017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AC26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F4BC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F4BCE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901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9017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AC26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://www.szczytniki.ug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zczytniki.ug.gov.p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99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2021-02-12T12:26:00Z</cp:lastPrinted>
  <dcterms:created xsi:type="dcterms:W3CDTF">2021-02-12T11:10:00Z</dcterms:created>
  <dcterms:modified xsi:type="dcterms:W3CDTF">2021-02-26T12:08:00Z</dcterms:modified>
</cp:coreProperties>
</file>